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page" w:horzAnchor="page" w:tblpXSpec="center" w:tblpY="878"/>
        <w:tblW w:w="53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3"/>
        <w:gridCol w:w="118"/>
        <w:gridCol w:w="1625"/>
        <w:gridCol w:w="1430"/>
        <w:gridCol w:w="1555"/>
        <w:gridCol w:w="1373"/>
      </w:tblGrid>
      <w:tr w:rsidR="002E4F85" w:rsidRPr="0013418E" w14:paraId="2874AA42" w14:textId="77777777" w:rsidTr="0013418E">
        <w:tc>
          <w:tcPr>
            <w:tcW w:w="9875" w:type="dxa"/>
            <w:gridSpan w:val="6"/>
            <w:tcBorders>
              <w:top w:val="single" w:sz="4" w:space="0" w:color="auto"/>
              <w:left w:val="single" w:sz="4" w:space="0" w:color="auto"/>
              <w:bottom w:val="single" w:sz="4" w:space="0" w:color="auto"/>
              <w:right w:val="single" w:sz="4" w:space="0" w:color="auto"/>
            </w:tcBorders>
          </w:tcPr>
          <w:p w14:paraId="7182228F" w14:textId="77777777" w:rsidR="002E4F85" w:rsidRPr="0013418E" w:rsidRDefault="002E4F85" w:rsidP="00C378F6">
            <w:pPr>
              <w:rPr>
                <w:b/>
                <w:bCs/>
                <w:color w:val="000000"/>
                <w:sz w:val="22"/>
                <w:szCs w:val="22"/>
                <w:lang w:val="hr-HR"/>
              </w:rPr>
            </w:pPr>
            <w:r w:rsidRPr="0013418E">
              <w:rPr>
                <w:b/>
                <w:color w:val="000000"/>
                <w:sz w:val="22"/>
                <w:szCs w:val="22"/>
                <w:lang w:val="sr-Cyrl-CS"/>
              </w:rPr>
              <w:t>Study level:</w:t>
            </w:r>
            <w:r w:rsidR="00AD677B">
              <w:rPr>
                <w:b/>
                <w:color w:val="000000"/>
                <w:sz w:val="22"/>
                <w:szCs w:val="22"/>
                <w:lang w:val="sr-Cyrl-CS"/>
              </w:rPr>
              <w:t xml:space="preserve"> </w:t>
            </w:r>
            <w:proofErr w:type="spellStart"/>
            <w:r w:rsidR="00E331C7" w:rsidRPr="00AD677B">
              <w:rPr>
                <w:bCs/>
                <w:color w:val="000000"/>
                <w:sz w:val="22"/>
                <w:szCs w:val="22"/>
                <w:lang w:val="hr-HR"/>
              </w:rPr>
              <w:t>Peace</w:t>
            </w:r>
            <w:proofErr w:type="spellEnd"/>
            <w:r w:rsidR="00E331C7" w:rsidRPr="00AD677B">
              <w:rPr>
                <w:bCs/>
                <w:color w:val="000000"/>
                <w:sz w:val="22"/>
                <w:szCs w:val="22"/>
                <w:lang w:val="hr-HR"/>
              </w:rPr>
              <w:t xml:space="preserve">, </w:t>
            </w:r>
            <w:proofErr w:type="spellStart"/>
            <w:r w:rsidR="00E331C7" w:rsidRPr="00AD677B">
              <w:rPr>
                <w:bCs/>
                <w:color w:val="000000"/>
                <w:sz w:val="22"/>
                <w:szCs w:val="22"/>
                <w:lang w:val="hr-HR"/>
              </w:rPr>
              <w:t>Security</w:t>
            </w:r>
            <w:proofErr w:type="spellEnd"/>
            <w:r w:rsidR="00E331C7" w:rsidRPr="00AD677B">
              <w:rPr>
                <w:bCs/>
                <w:color w:val="000000"/>
                <w:sz w:val="22"/>
                <w:szCs w:val="22"/>
                <w:lang w:val="hr-HR"/>
              </w:rPr>
              <w:t xml:space="preserve"> </w:t>
            </w:r>
            <w:proofErr w:type="spellStart"/>
            <w:r w:rsidR="00E331C7" w:rsidRPr="00AD677B">
              <w:rPr>
                <w:bCs/>
                <w:color w:val="000000"/>
                <w:sz w:val="22"/>
                <w:szCs w:val="22"/>
                <w:lang w:val="hr-HR"/>
              </w:rPr>
              <w:t>and</w:t>
            </w:r>
            <w:proofErr w:type="spellEnd"/>
            <w:r w:rsidR="00E331C7" w:rsidRPr="00AD677B">
              <w:rPr>
                <w:bCs/>
                <w:color w:val="000000"/>
                <w:sz w:val="22"/>
                <w:szCs w:val="22"/>
                <w:lang w:val="hr-HR"/>
              </w:rPr>
              <w:t xml:space="preserve"> Development</w:t>
            </w:r>
          </w:p>
        </w:tc>
      </w:tr>
      <w:tr w:rsidR="002E4F85" w:rsidRPr="0013418E" w14:paraId="09A47420" w14:textId="77777777" w:rsidTr="0013418E">
        <w:tc>
          <w:tcPr>
            <w:tcW w:w="9875" w:type="dxa"/>
            <w:gridSpan w:val="6"/>
            <w:tcBorders>
              <w:top w:val="single" w:sz="4" w:space="0" w:color="auto"/>
              <w:left w:val="single" w:sz="4" w:space="0" w:color="auto"/>
              <w:bottom w:val="single" w:sz="4" w:space="0" w:color="auto"/>
              <w:right w:val="single" w:sz="4" w:space="0" w:color="auto"/>
            </w:tcBorders>
          </w:tcPr>
          <w:p w14:paraId="1EB46571" w14:textId="77777777" w:rsidR="002E4F85" w:rsidRPr="0013418E" w:rsidRDefault="002E4F85" w:rsidP="00C378F6">
            <w:pPr>
              <w:rPr>
                <w:sz w:val="22"/>
                <w:szCs w:val="22"/>
                <w:lang w:val="hr-HR"/>
              </w:rPr>
            </w:pPr>
            <w:r w:rsidRPr="0013418E">
              <w:rPr>
                <w:b/>
                <w:bCs/>
                <w:sz w:val="22"/>
                <w:szCs w:val="22"/>
                <w:lang w:val="sr-Cyrl-CS"/>
              </w:rPr>
              <w:t xml:space="preserve">Course title: </w:t>
            </w:r>
            <w:proofErr w:type="spellStart"/>
            <w:r w:rsidR="00EF3002" w:rsidRPr="00AD677B">
              <w:rPr>
                <w:sz w:val="22"/>
                <w:szCs w:val="22"/>
                <w:lang w:val="hr-HR"/>
              </w:rPr>
              <w:t>Disintegration</w:t>
            </w:r>
            <w:proofErr w:type="spellEnd"/>
            <w:r w:rsidR="00EF3002" w:rsidRPr="00AD677B">
              <w:rPr>
                <w:sz w:val="22"/>
                <w:szCs w:val="22"/>
                <w:lang w:val="hr-HR"/>
              </w:rPr>
              <w:t xml:space="preserve"> </w:t>
            </w:r>
            <w:proofErr w:type="spellStart"/>
            <w:r w:rsidR="00EF3002" w:rsidRPr="00AD677B">
              <w:rPr>
                <w:sz w:val="22"/>
                <w:szCs w:val="22"/>
                <w:lang w:val="hr-HR"/>
              </w:rPr>
              <w:t>of</w:t>
            </w:r>
            <w:proofErr w:type="spellEnd"/>
            <w:r w:rsidR="00EF3002" w:rsidRPr="00AD677B">
              <w:rPr>
                <w:sz w:val="22"/>
                <w:szCs w:val="22"/>
                <w:lang w:val="hr-HR"/>
              </w:rPr>
              <w:t xml:space="preserve"> </w:t>
            </w:r>
            <w:proofErr w:type="spellStart"/>
            <w:r w:rsidR="00EF3002" w:rsidRPr="00AD677B">
              <w:rPr>
                <w:sz w:val="22"/>
                <w:szCs w:val="22"/>
                <w:lang w:val="hr-HR"/>
              </w:rPr>
              <w:t>Yugoslavia</w:t>
            </w:r>
            <w:proofErr w:type="spellEnd"/>
            <w:r w:rsidR="00EF3002" w:rsidRPr="00AD677B">
              <w:rPr>
                <w:sz w:val="22"/>
                <w:szCs w:val="22"/>
                <w:lang w:val="hr-HR"/>
              </w:rPr>
              <w:t xml:space="preserve"> </w:t>
            </w:r>
            <w:proofErr w:type="spellStart"/>
            <w:r w:rsidR="00EF3002" w:rsidRPr="00AD677B">
              <w:rPr>
                <w:sz w:val="22"/>
                <w:szCs w:val="22"/>
                <w:lang w:val="hr-HR"/>
              </w:rPr>
              <w:t>and</w:t>
            </w:r>
            <w:proofErr w:type="spellEnd"/>
            <w:r w:rsidR="00EF3002" w:rsidRPr="00AD677B">
              <w:rPr>
                <w:sz w:val="22"/>
                <w:szCs w:val="22"/>
                <w:lang w:val="hr-HR"/>
              </w:rPr>
              <w:t xml:space="preserve"> post-</w:t>
            </w:r>
            <w:proofErr w:type="spellStart"/>
            <w:r w:rsidR="00EF3002" w:rsidRPr="00AD677B">
              <w:rPr>
                <w:sz w:val="22"/>
                <w:szCs w:val="22"/>
                <w:lang w:val="hr-HR"/>
              </w:rPr>
              <w:t>Yugoslav</w:t>
            </w:r>
            <w:proofErr w:type="spellEnd"/>
            <w:r w:rsidR="00EF3002" w:rsidRPr="00AD677B">
              <w:rPr>
                <w:sz w:val="22"/>
                <w:szCs w:val="22"/>
                <w:lang w:val="hr-HR"/>
              </w:rPr>
              <w:t xml:space="preserve"> </w:t>
            </w:r>
            <w:proofErr w:type="spellStart"/>
            <w:r w:rsidR="00EF3002" w:rsidRPr="00AD677B">
              <w:rPr>
                <w:sz w:val="22"/>
                <w:szCs w:val="22"/>
                <w:lang w:val="hr-HR"/>
              </w:rPr>
              <w:t>Wars</w:t>
            </w:r>
            <w:proofErr w:type="spellEnd"/>
          </w:p>
        </w:tc>
      </w:tr>
      <w:tr w:rsidR="002E4F85" w:rsidRPr="0013418E" w14:paraId="0FE3BB50" w14:textId="77777777" w:rsidTr="0013418E">
        <w:tc>
          <w:tcPr>
            <w:tcW w:w="9875" w:type="dxa"/>
            <w:gridSpan w:val="6"/>
            <w:tcBorders>
              <w:top w:val="single" w:sz="4" w:space="0" w:color="auto"/>
              <w:left w:val="single" w:sz="4" w:space="0" w:color="auto"/>
              <w:bottom w:val="single" w:sz="4" w:space="0" w:color="auto"/>
              <w:right w:val="single" w:sz="4" w:space="0" w:color="auto"/>
            </w:tcBorders>
          </w:tcPr>
          <w:p w14:paraId="05079B76" w14:textId="77777777" w:rsidR="002E4F85" w:rsidRPr="0013418E" w:rsidRDefault="002E4F85" w:rsidP="00C378F6">
            <w:pPr>
              <w:rPr>
                <w:bCs/>
                <w:sz w:val="22"/>
                <w:szCs w:val="22"/>
                <w:lang w:val="sr-Cyrl-CS"/>
              </w:rPr>
            </w:pPr>
            <w:r w:rsidRPr="0013418E">
              <w:rPr>
                <w:b/>
                <w:bCs/>
                <w:sz w:val="22"/>
                <w:szCs w:val="22"/>
                <w:lang w:val="sr-Cyrl-CS"/>
              </w:rPr>
              <w:t xml:space="preserve">Professor: </w:t>
            </w:r>
            <w:r w:rsidR="00044F1A" w:rsidRPr="0013418E">
              <w:rPr>
                <w:rFonts w:eastAsia="SimSun"/>
                <w:bCs/>
                <w:sz w:val="22"/>
                <w:szCs w:val="22"/>
                <w:lang w:val="en-GB" w:eastAsia="zh-CN"/>
              </w:rPr>
              <w:t xml:space="preserve"> </w:t>
            </w:r>
            <w:proofErr w:type="spellStart"/>
            <w:r w:rsidR="00EF3002" w:rsidRPr="0013418E">
              <w:rPr>
                <w:rFonts w:eastAsia="SimSun"/>
                <w:bCs/>
                <w:sz w:val="22"/>
                <w:szCs w:val="22"/>
                <w:lang w:val="en-GB" w:eastAsia="zh-CN"/>
              </w:rPr>
              <w:t>Dejan</w:t>
            </w:r>
            <w:proofErr w:type="spellEnd"/>
            <w:r w:rsidR="00EF3002" w:rsidRPr="0013418E">
              <w:rPr>
                <w:rFonts w:eastAsia="SimSun"/>
                <w:bCs/>
                <w:sz w:val="22"/>
                <w:szCs w:val="22"/>
                <w:lang w:val="en-GB" w:eastAsia="zh-CN"/>
              </w:rPr>
              <w:t xml:space="preserve"> </w:t>
            </w:r>
            <w:proofErr w:type="spellStart"/>
            <w:r w:rsidR="00EF3002" w:rsidRPr="0013418E">
              <w:rPr>
                <w:rFonts w:eastAsia="SimSun"/>
                <w:bCs/>
                <w:sz w:val="22"/>
                <w:szCs w:val="22"/>
                <w:lang w:val="en-GB" w:eastAsia="zh-CN"/>
              </w:rPr>
              <w:t>Jović</w:t>
            </w:r>
            <w:proofErr w:type="spellEnd"/>
          </w:p>
        </w:tc>
      </w:tr>
      <w:tr w:rsidR="002E4F85" w:rsidRPr="0013418E" w14:paraId="3CC5C66D" w14:textId="77777777" w:rsidTr="0013418E">
        <w:tc>
          <w:tcPr>
            <w:tcW w:w="9875" w:type="dxa"/>
            <w:gridSpan w:val="6"/>
            <w:tcBorders>
              <w:top w:val="single" w:sz="4" w:space="0" w:color="auto"/>
              <w:left w:val="single" w:sz="4" w:space="0" w:color="auto"/>
              <w:bottom w:val="single" w:sz="4" w:space="0" w:color="auto"/>
              <w:right w:val="single" w:sz="4" w:space="0" w:color="auto"/>
            </w:tcBorders>
          </w:tcPr>
          <w:p w14:paraId="2E959D71" w14:textId="77777777" w:rsidR="002E4F85" w:rsidRPr="0013418E" w:rsidRDefault="002E4F85" w:rsidP="00C378F6">
            <w:pPr>
              <w:rPr>
                <w:sz w:val="22"/>
                <w:szCs w:val="22"/>
                <w:lang w:val="hr-HR"/>
              </w:rPr>
            </w:pPr>
            <w:r w:rsidRPr="0013418E">
              <w:rPr>
                <w:b/>
                <w:bCs/>
                <w:sz w:val="22"/>
                <w:szCs w:val="22"/>
                <w:lang w:val="sr-Cyrl-CS"/>
              </w:rPr>
              <w:t xml:space="preserve">Compulsory/Elective: </w:t>
            </w:r>
            <w:proofErr w:type="spellStart"/>
            <w:r w:rsidR="00EF3002" w:rsidRPr="000E1C8F">
              <w:rPr>
                <w:sz w:val="22"/>
                <w:szCs w:val="22"/>
                <w:lang w:val="hr-HR"/>
              </w:rPr>
              <w:t>Elective</w:t>
            </w:r>
            <w:proofErr w:type="spellEnd"/>
          </w:p>
        </w:tc>
      </w:tr>
      <w:tr w:rsidR="002E4F85" w:rsidRPr="0013418E" w14:paraId="3E22639E" w14:textId="77777777" w:rsidTr="0013418E">
        <w:tc>
          <w:tcPr>
            <w:tcW w:w="9875" w:type="dxa"/>
            <w:gridSpan w:val="6"/>
            <w:tcBorders>
              <w:top w:val="single" w:sz="4" w:space="0" w:color="auto"/>
              <w:left w:val="single" w:sz="4" w:space="0" w:color="auto"/>
              <w:bottom w:val="single" w:sz="4" w:space="0" w:color="auto"/>
              <w:right w:val="single" w:sz="4" w:space="0" w:color="auto"/>
            </w:tcBorders>
          </w:tcPr>
          <w:p w14:paraId="0A5A1D4A" w14:textId="77777777" w:rsidR="002E4F85" w:rsidRPr="0013418E" w:rsidRDefault="002E4F85" w:rsidP="008347DE">
            <w:pPr>
              <w:rPr>
                <w:sz w:val="22"/>
                <w:szCs w:val="22"/>
                <w:lang w:val="hr-HR"/>
              </w:rPr>
            </w:pPr>
            <w:r w:rsidRPr="0013418E">
              <w:rPr>
                <w:b/>
                <w:bCs/>
                <w:sz w:val="22"/>
                <w:szCs w:val="22"/>
                <w:lang w:val="sr-Cyrl-CS"/>
              </w:rPr>
              <w:t xml:space="preserve">Number of ECTS: </w:t>
            </w:r>
            <w:r w:rsidR="00EF3002" w:rsidRPr="00E10718">
              <w:rPr>
                <w:sz w:val="22"/>
                <w:szCs w:val="22"/>
                <w:lang w:val="hr-HR"/>
              </w:rPr>
              <w:t>6</w:t>
            </w:r>
          </w:p>
        </w:tc>
      </w:tr>
      <w:tr w:rsidR="004626A4" w:rsidRPr="0013418E" w14:paraId="6DA6AE61" w14:textId="77777777" w:rsidTr="0013418E">
        <w:tc>
          <w:tcPr>
            <w:tcW w:w="9875" w:type="dxa"/>
            <w:gridSpan w:val="6"/>
            <w:tcBorders>
              <w:top w:val="single" w:sz="4" w:space="0" w:color="auto"/>
              <w:left w:val="single" w:sz="4" w:space="0" w:color="auto"/>
              <w:bottom w:val="single" w:sz="4" w:space="0" w:color="auto"/>
              <w:right w:val="single" w:sz="4" w:space="0" w:color="auto"/>
            </w:tcBorders>
          </w:tcPr>
          <w:p w14:paraId="48548608" w14:textId="77777777" w:rsidR="004626A4" w:rsidRPr="0013418E" w:rsidRDefault="004626A4" w:rsidP="008347DE">
            <w:pPr>
              <w:rPr>
                <w:b/>
                <w:bCs/>
                <w:sz w:val="22"/>
                <w:szCs w:val="22"/>
                <w:lang w:val="sr-Latn-RS"/>
              </w:rPr>
            </w:pPr>
            <w:proofErr w:type="spellStart"/>
            <w:r w:rsidRPr="0013418E">
              <w:rPr>
                <w:b/>
                <w:bCs/>
                <w:sz w:val="22"/>
                <w:szCs w:val="22"/>
                <w:lang w:val="sr-Latn-RS"/>
              </w:rPr>
              <w:t>Condition</w:t>
            </w:r>
            <w:proofErr w:type="spellEnd"/>
            <w:r w:rsidRPr="0013418E">
              <w:rPr>
                <w:b/>
                <w:bCs/>
                <w:sz w:val="22"/>
                <w:szCs w:val="22"/>
                <w:lang w:val="sr-Latn-RS"/>
              </w:rPr>
              <w:t>:</w:t>
            </w:r>
            <w:r w:rsidR="00EF3002" w:rsidRPr="0013418E">
              <w:rPr>
                <w:b/>
                <w:bCs/>
                <w:sz w:val="22"/>
                <w:szCs w:val="22"/>
                <w:lang w:val="sr-Latn-RS"/>
              </w:rPr>
              <w:t xml:space="preserve"> -</w:t>
            </w:r>
          </w:p>
        </w:tc>
      </w:tr>
      <w:tr w:rsidR="002E4F85" w:rsidRPr="0013418E" w14:paraId="029137A5" w14:textId="77777777" w:rsidTr="0013418E">
        <w:tc>
          <w:tcPr>
            <w:tcW w:w="9875" w:type="dxa"/>
            <w:gridSpan w:val="6"/>
            <w:tcBorders>
              <w:top w:val="single" w:sz="4" w:space="0" w:color="auto"/>
              <w:left w:val="single" w:sz="4" w:space="0" w:color="auto"/>
              <w:bottom w:val="single" w:sz="4" w:space="0" w:color="auto"/>
              <w:right w:val="single" w:sz="4" w:space="0" w:color="auto"/>
            </w:tcBorders>
          </w:tcPr>
          <w:p w14:paraId="2E7CB866" w14:textId="77777777" w:rsidR="002E4F85" w:rsidRPr="0013418E" w:rsidRDefault="002E4F85" w:rsidP="008347DE">
            <w:pPr>
              <w:rPr>
                <w:b/>
                <w:bCs/>
                <w:sz w:val="22"/>
                <w:szCs w:val="22"/>
                <w:lang w:val="en-US"/>
              </w:rPr>
            </w:pPr>
            <w:r w:rsidRPr="0013418E">
              <w:rPr>
                <w:b/>
                <w:bCs/>
                <w:sz w:val="22"/>
                <w:szCs w:val="22"/>
                <w:lang w:val="sr-Cyrl-CS"/>
              </w:rPr>
              <w:t>Aim of the course</w:t>
            </w:r>
          </w:p>
          <w:p w14:paraId="01BAEFF5" w14:textId="77777777" w:rsidR="00C378F6" w:rsidRPr="0013418E" w:rsidRDefault="00EF3002" w:rsidP="008347DE">
            <w:pPr>
              <w:jc w:val="both"/>
              <w:rPr>
                <w:bCs/>
                <w:sz w:val="22"/>
                <w:szCs w:val="22"/>
                <w:lang w:val="en-GB"/>
              </w:rPr>
            </w:pPr>
            <w:r w:rsidRPr="0013418E">
              <w:rPr>
                <w:bCs/>
                <w:sz w:val="22"/>
                <w:szCs w:val="22"/>
                <w:lang w:val="en-GB"/>
              </w:rPr>
              <w:t xml:space="preserve">This course is focussed on disintegration of Yugoslavia in the 1990s, with particular emphasis on causes of disintegration and its consequences, including the wars and conflicts that followed the de-recognition of SFRY and establishing of new states and territories some of which have been internationally recognised whereas others have not. The main aim of the course is to offer analytical tools for understanding and thus further researching of the process of state disintegration, as well as for analysis of instability, complex transition and politics/society of newly formed states. Particular emphasis is on issues of violence that occurred in almost all post-Yugoslav states following the disintegration of SFRY, and on the politics of identity that often uses the wars of the 1990s to reshape dominant narratives about nations and states. The approach is multidisciplinary, as it combines history, political science, international relations and studies of national identity. By focusing on the causes and consequences of disintegration and by linking it to wars that followed, the course aims at enhancing students’ knowledge not only of this particular case but in more general terms on disintegration of multi-ethnic states. It is therefore useful for comparative studies of other cases in European and global perspective. </w:t>
            </w:r>
          </w:p>
          <w:p w14:paraId="7B9447BE" w14:textId="77777777" w:rsidR="002E4F85" w:rsidRPr="0013418E" w:rsidRDefault="008347DE" w:rsidP="008347DE">
            <w:pPr>
              <w:jc w:val="both"/>
              <w:rPr>
                <w:bCs/>
                <w:sz w:val="22"/>
                <w:szCs w:val="22"/>
                <w:lang w:val="hr-BA"/>
              </w:rPr>
            </w:pPr>
            <w:r w:rsidRPr="0013418E">
              <w:rPr>
                <w:bCs/>
                <w:sz w:val="22"/>
                <w:szCs w:val="22"/>
                <w:lang w:val="hr-BA"/>
              </w:rPr>
              <w:t xml:space="preserve"> </w:t>
            </w:r>
          </w:p>
        </w:tc>
      </w:tr>
      <w:tr w:rsidR="002E4F85" w:rsidRPr="0013418E" w14:paraId="1F1C227D" w14:textId="77777777" w:rsidTr="0013418E">
        <w:tc>
          <w:tcPr>
            <w:tcW w:w="9875" w:type="dxa"/>
            <w:gridSpan w:val="6"/>
            <w:tcBorders>
              <w:top w:val="single" w:sz="4" w:space="0" w:color="auto"/>
              <w:left w:val="single" w:sz="4" w:space="0" w:color="auto"/>
              <w:bottom w:val="single" w:sz="4" w:space="0" w:color="auto"/>
              <w:right w:val="single" w:sz="4" w:space="0" w:color="auto"/>
            </w:tcBorders>
          </w:tcPr>
          <w:p w14:paraId="1810637A" w14:textId="77777777" w:rsidR="002E4F85" w:rsidRPr="0013418E" w:rsidRDefault="002E4F85" w:rsidP="008347DE">
            <w:pPr>
              <w:rPr>
                <w:b/>
                <w:bCs/>
                <w:sz w:val="22"/>
                <w:szCs w:val="22"/>
                <w:lang w:val="sr-Cyrl-CS"/>
              </w:rPr>
            </w:pPr>
            <w:r w:rsidRPr="0013418E">
              <w:rPr>
                <w:b/>
                <w:bCs/>
                <w:sz w:val="22"/>
                <w:szCs w:val="22"/>
                <w:lang w:val="sr-Cyrl-CS"/>
              </w:rPr>
              <w:t>Outcome of the course</w:t>
            </w:r>
          </w:p>
          <w:p w14:paraId="47C4EB15" w14:textId="77777777" w:rsidR="002E4F85" w:rsidRPr="0013418E" w:rsidRDefault="002E4F85" w:rsidP="008347DE">
            <w:pPr>
              <w:jc w:val="both"/>
              <w:rPr>
                <w:sz w:val="22"/>
                <w:szCs w:val="22"/>
                <w:lang w:val="hr-BA"/>
              </w:rPr>
            </w:pPr>
          </w:p>
          <w:p w14:paraId="687B521A" w14:textId="77777777" w:rsidR="00C378F6" w:rsidRPr="0013418E" w:rsidRDefault="0090621D" w:rsidP="008347DE">
            <w:pPr>
              <w:jc w:val="both"/>
              <w:rPr>
                <w:sz w:val="22"/>
                <w:szCs w:val="22"/>
                <w:lang w:val="en-GB"/>
              </w:rPr>
            </w:pPr>
            <w:r w:rsidRPr="0013418E">
              <w:rPr>
                <w:sz w:val="22"/>
                <w:szCs w:val="22"/>
                <w:lang w:val="en-GB"/>
              </w:rPr>
              <w:t xml:space="preserve">Students should obtain knowledge and skills that are useful for analysis of conflicts and attempts at conflict-resolution. </w:t>
            </w:r>
          </w:p>
          <w:p w14:paraId="5E09A89A" w14:textId="77777777" w:rsidR="0090621D" w:rsidRPr="0013418E" w:rsidRDefault="0090621D" w:rsidP="008347DE">
            <w:pPr>
              <w:jc w:val="both"/>
              <w:rPr>
                <w:sz w:val="22"/>
                <w:szCs w:val="22"/>
                <w:lang w:val="en-GB"/>
              </w:rPr>
            </w:pPr>
            <w:r w:rsidRPr="0013418E">
              <w:rPr>
                <w:sz w:val="22"/>
                <w:szCs w:val="22"/>
                <w:lang w:val="en-GB"/>
              </w:rPr>
              <w:t>They should increase their ability to understand processes that had led to disintegration of both Yugoslavia and some of its successor-states, as well as cases of reintegration and stabilization of selected post-Yugoslav states. They will be equipped with methodological instruments for further research in the field of area-studies, war-and-peace studies, security studies, history, identity-formation and international relations. Through their own presentations – both oral and written – they will further improve ability to present and communicate results of their own research in some of these fields.</w:t>
            </w:r>
          </w:p>
          <w:p w14:paraId="33961122" w14:textId="77777777" w:rsidR="00C378F6" w:rsidRPr="0013418E" w:rsidRDefault="00C378F6" w:rsidP="008347DE">
            <w:pPr>
              <w:jc w:val="both"/>
              <w:rPr>
                <w:sz w:val="22"/>
                <w:szCs w:val="22"/>
                <w:lang w:val="hr-BA"/>
              </w:rPr>
            </w:pPr>
          </w:p>
        </w:tc>
      </w:tr>
      <w:tr w:rsidR="002E4F85" w:rsidRPr="0013418E" w14:paraId="04B81B79" w14:textId="77777777" w:rsidTr="0013418E">
        <w:tc>
          <w:tcPr>
            <w:tcW w:w="9875" w:type="dxa"/>
            <w:gridSpan w:val="6"/>
            <w:tcBorders>
              <w:top w:val="single" w:sz="4" w:space="0" w:color="auto"/>
              <w:left w:val="single" w:sz="4" w:space="0" w:color="auto"/>
              <w:bottom w:val="single" w:sz="4" w:space="0" w:color="auto"/>
              <w:right w:val="single" w:sz="4" w:space="0" w:color="auto"/>
            </w:tcBorders>
          </w:tcPr>
          <w:p w14:paraId="1563E6C9" w14:textId="77777777" w:rsidR="00C46E54" w:rsidRPr="0013418E" w:rsidRDefault="002E4F85" w:rsidP="008347DE">
            <w:pPr>
              <w:rPr>
                <w:b/>
                <w:bCs/>
                <w:sz w:val="22"/>
                <w:szCs w:val="22"/>
                <w:lang w:val="ru-RU"/>
              </w:rPr>
            </w:pPr>
            <w:r w:rsidRPr="0013418E">
              <w:rPr>
                <w:b/>
                <w:bCs/>
                <w:sz w:val="22"/>
                <w:szCs w:val="22"/>
                <w:lang w:val="sr-Cyrl-CS"/>
              </w:rPr>
              <w:t>Content of the course</w:t>
            </w:r>
          </w:p>
          <w:p w14:paraId="34996A89" w14:textId="77777777" w:rsidR="0090621D" w:rsidRPr="0013418E" w:rsidRDefault="0090621D" w:rsidP="008347DE">
            <w:pPr>
              <w:jc w:val="both"/>
              <w:rPr>
                <w:bCs/>
                <w:sz w:val="22"/>
                <w:szCs w:val="22"/>
                <w:lang w:val="en-GB"/>
              </w:rPr>
            </w:pPr>
          </w:p>
          <w:p w14:paraId="7C98E87A" w14:textId="77777777" w:rsidR="008A047D" w:rsidRPr="0013418E" w:rsidRDefault="008A047D" w:rsidP="0090621D">
            <w:pPr>
              <w:numPr>
                <w:ilvl w:val="0"/>
                <w:numId w:val="5"/>
              </w:numPr>
              <w:jc w:val="both"/>
              <w:rPr>
                <w:bCs/>
                <w:sz w:val="22"/>
                <w:szCs w:val="22"/>
                <w:lang w:val="en-GB"/>
              </w:rPr>
            </w:pPr>
            <w:r w:rsidRPr="0013418E">
              <w:rPr>
                <w:bCs/>
                <w:sz w:val="22"/>
                <w:szCs w:val="22"/>
                <w:lang w:val="en-GB"/>
              </w:rPr>
              <w:t>Introduction to the course</w:t>
            </w:r>
          </w:p>
          <w:p w14:paraId="111B80F1" w14:textId="77777777" w:rsidR="0090621D" w:rsidRPr="0013418E" w:rsidRDefault="0090621D" w:rsidP="0090621D">
            <w:pPr>
              <w:numPr>
                <w:ilvl w:val="0"/>
                <w:numId w:val="5"/>
              </w:numPr>
              <w:jc w:val="both"/>
              <w:rPr>
                <w:bCs/>
                <w:sz w:val="22"/>
                <w:szCs w:val="22"/>
                <w:lang w:val="en-GB"/>
              </w:rPr>
            </w:pPr>
            <w:r w:rsidRPr="0013418E">
              <w:rPr>
                <w:bCs/>
                <w:sz w:val="22"/>
                <w:szCs w:val="22"/>
                <w:lang w:val="en-GB"/>
              </w:rPr>
              <w:t>Introduction to history of Yugoslavia: 1918-1991</w:t>
            </w:r>
          </w:p>
          <w:p w14:paraId="672E5153" w14:textId="77777777" w:rsidR="0090621D" w:rsidRPr="0013418E" w:rsidRDefault="0090621D" w:rsidP="0090621D">
            <w:pPr>
              <w:numPr>
                <w:ilvl w:val="0"/>
                <w:numId w:val="5"/>
              </w:numPr>
              <w:jc w:val="both"/>
              <w:rPr>
                <w:bCs/>
                <w:sz w:val="22"/>
                <w:szCs w:val="22"/>
                <w:lang w:val="en-GB"/>
              </w:rPr>
            </w:pPr>
            <w:r w:rsidRPr="0013418E">
              <w:rPr>
                <w:bCs/>
                <w:sz w:val="22"/>
                <w:szCs w:val="22"/>
                <w:lang w:val="en-GB"/>
              </w:rPr>
              <w:t>Peace-management in socialist Yugoslavia, 1945-1991</w:t>
            </w:r>
          </w:p>
          <w:p w14:paraId="76F2CAB2" w14:textId="77777777" w:rsidR="0090621D" w:rsidRPr="0013418E" w:rsidRDefault="0090621D" w:rsidP="0090621D">
            <w:pPr>
              <w:numPr>
                <w:ilvl w:val="0"/>
                <w:numId w:val="5"/>
              </w:numPr>
              <w:jc w:val="both"/>
              <w:rPr>
                <w:bCs/>
                <w:sz w:val="22"/>
                <w:szCs w:val="22"/>
                <w:lang w:val="en-GB"/>
              </w:rPr>
            </w:pPr>
            <w:r w:rsidRPr="0013418E">
              <w:rPr>
                <w:bCs/>
                <w:sz w:val="22"/>
                <w:szCs w:val="22"/>
                <w:lang w:val="en-GB"/>
              </w:rPr>
              <w:t>Prelude to disintegration of Yugoslavia: internal and external factors in the 1980s</w:t>
            </w:r>
          </w:p>
          <w:p w14:paraId="5B56FDEE" w14:textId="77777777" w:rsidR="0090621D" w:rsidRPr="0013418E" w:rsidRDefault="0090621D" w:rsidP="0090621D">
            <w:pPr>
              <w:numPr>
                <w:ilvl w:val="0"/>
                <w:numId w:val="5"/>
              </w:numPr>
              <w:jc w:val="both"/>
              <w:rPr>
                <w:bCs/>
                <w:sz w:val="22"/>
                <w:szCs w:val="22"/>
                <w:lang w:val="en-GB"/>
              </w:rPr>
            </w:pPr>
            <w:r w:rsidRPr="0013418E">
              <w:rPr>
                <w:bCs/>
                <w:sz w:val="22"/>
                <w:szCs w:val="22"/>
                <w:lang w:val="en-GB"/>
              </w:rPr>
              <w:t>Democracy and separatism: Yugoslavia in 1990-1991</w:t>
            </w:r>
          </w:p>
          <w:p w14:paraId="335889A0" w14:textId="77777777" w:rsidR="0090621D" w:rsidRPr="0013418E" w:rsidRDefault="0090621D" w:rsidP="0090621D">
            <w:pPr>
              <w:numPr>
                <w:ilvl w:val="0"/>
                <w:numId w:val="5"/>
              </w:numPr>
              <w:jc w:val="both"/>
              <w:rPr>
                <w:bCs/>
                <w:sz w:val="22"/>
                <w:szCs w:val="22"/>
                <w:lang w:val="en-GB"/>
              </w:rPr>
            </w:pPr>
            <w:r w:rsidRPr="0013418E">
              <w:rPr>
                <w:bCs/>
                <w:sz w:val="22"/>
                <w:szCs w:val="22"/>
                <w:lang w:val="en-GB"/>
              </w:rPr>
              <w:t>War in Croatia 1991-1995</w:t>
            </w:r>
            <w:r w:rsidR="009B0016" w:rsidRPr="0013418E">
              <w:rPr>
                <w:bCs/>
                <w:sz w:val="22"/>
                <w:szCs w:val="22"/>
                <w:lang w:val="en-GB"/>
              </w:rPr>
              <w:t>: its character and outcome</w:t>
            </w:r>
          </w:p>
          <w:p w14:paraId="66A483C2" w14:textId="77777777" w:rsidR="0090621D" w:rsidRPr="0013418E" w:rsidRDefault="009B0016" w:rsidP="0090621D">
            <w:pPr>
              <w:numPr>
                <w:ilvl w:val="0"/>
                <w:numId w:val="5"/>
              </w:numPr>
              <w:jc w:val="both"/>
              <w:rPr>
                <w:bCs/>
                <w:sz w:val="22"/>
                <w:szCs w:val="22"/>
                <w:lang w:val="en-GB"/>
              </w:rPr>
            </w:pPr>
            <w:r w:rsidRPr="0013418E">
              <w:rPr>
                <w:bCs/>
                <w:sz w:val="22"/>
                <w:szCs w:val="22"/>
                <w:lang w:val="en-GB"/>
              </w:rPr>
              <w:t>War in Bosnia-Herzegovina 1992-1995</w:t>
            </w:r>
          </w:p>
          <w:p w14:paraId="505F9200" w14:textId="77777777" w:rsidR="009B0016" w:rsidRPr="0013418E" w:rsidRDefault="009B0016" w:rsidP="0090621D">
            <w:pPr>
              <w:numPr>
                <w:ilvl w:val="0"/>
                <w:numId w:val="5"/>
              </w:numPr>
              <w:jc w:val="both"/>
              <w:rPr>
                <w:bCs/>
                <w:sz w:val="22"/>
                <w:szCs w:val="22"/>
                <w:lang w:val="en-GB"/>
              </w:rPr>
            </w:pPr>
            <w:r w:rsidRPr="0013418E">
              <w:rPr>
                <w:bCs/>
                <w:sz w:val="22"/>
                <w:szCs w:val="22"/>
                <w:lang w:val="en-GB"/>
              </w:rPr>
              <w:t>NATO</w:t>
            </w:r>
            <w:r w:rsidRPr="0013418E">
              <w:rPr>
                <w:bCs/>
                <w:sz w:val="22"/>
                <w:szCs w:val="22"/>
                <w:lang w:val="hr-HR"/>
              </w:rPr>
              <w:t xml:space="preserve">'s </w:t>
            </w:r>
            <w:r w:rsidRPr="0013418E">
              <w:rPr>
                <w:bCs/>
                <w:sz w:val="22"/>
                <w:szCs w:val="22"/>
                <w:lang w:val="en-GB"/>
              </w:rPr>
              <w:t>war against FR Yugoslavia 1999</w:t>
            </w:r>
          </w:p>
          <w:p w14:paraId="7D70F2BF" w14:textId="77777777" w:rsidR="009B0016" w:rsidRPr="0013418E" w:rsidRDefault="009B0016" w:rsidP="0090621D">
            <w:pPr>
              <w:numPr>
                <w:ilvl w:val="0"/>
                <w:numId w:val="5"/>
              </w:numPr>
              <w:jc w:val="both"/>
              <w:rPr>
                <w:bCs/>
                <w:sz w:val="22"/>
                <w:szCs w:val="22"/>
                <w:lang w:val="en-GB"/>
              </w:rPr>
            </w:pPr>
            <w:r w:rsidRPr="0013418E">
              <w:rPr>
                <w:bCs/>
                <w:sz w:val="22"/>
                <w:szCs w:val="22"/>
                <w:lang w:val="en-GB"/>
              </w:rPr>
              <w:t>Peace-making and peace agreements in the 1990s</w:t>
            </w:r>
          </w:p>
          <w:p w14:paraId="711D870A" w14:textId="77777777" w:rsidR="009B0016" w:rsidRPr="0013418E" w:rsidRDefault="009B0016" w:rsidP="0090621D">
            <w:pPr>
              <w:numPr>
                <w:ilvl w:val="0"/>
                <w:numId w:val="5"/>
              </w:numPr>
              <w:jc w:val="both"/>
              <w:rPr>
                <w:bCs/>
                <w:sz w:val="22"/>
                <w:szCs w:val="22"/>
                <w:lang w:val="en-GB"/>
              </w:rPr>
            </w:pPr>
            <w:r w:rsidRPr="0013418E">
              <w:rPr>
                <w:bCs/>
                <w:sz w:val="22"/>
                <w:szCs w:val="22"/>
                <w:lang w:val="en-GB"/>
              </w:rPr>
              <w:t>Transitional (in)justice: external and internal processes of reflecting on the war</w:t>
            </w:r>
          </w:p>
          <w:p w14:paraId="14D27C01" w14:textId="77777777" w:rsidR="009B0016" w:rsidRPr="0013418E" w:rsidRDefault="009B0016" w:rsidP="0090621D">
            <w:pPr>
              <w:numPr>
                <w:ilvl w:val="0"/>
                <w:numId w:val="5"/>
              </w:numPr>
              <w:jc w:val="both"/>
              <w:rPr>
                <w:bCs/>
                <w:sz w:val="22"/>
                <w:szCs w:val="22"/>
                <w:lang w:val="en-GB"/>
              </w:rPr>
            </w:pPr>
            <w:r w:rsidRPr="0013418E">
              <w:rPr>
                <w:bCs/>
                <w:sz w:val="22"/>
                <w:szCs w:val="22"/>
                <w:lang w:val="en-GB"/>
              </w:rPr>
              <w:t>Interpreting the war in identity-building politics of post-Yugoslav states</w:t>
            </w:r>
          </w:p>
          <w:p w14:paraId="69EBDF18" w14:textId="77777777" w:rsidR="009B0016" w:rsidRPr="0013418E" w:rsidRDefault="009B0016" w:rsidP="0090621D">
            <w:pPr>
              <w:numPr>
                <w:ilvl w:val="0"/>
                <w:numId w:val="5"/>
              </w:numPr>
              <w:jc w:val="both"/>
              <w:rPr>
                <w:bCs/>
                <w:sz w:val="22"/>
                <w:szCs w:val="22"/>
                <w:lang w:val="en-GB"/>
              </w:rPr>
            </w:pPr>
            <w:r w:rsidRPr="0013418E">
              <w:rPr>
                <w:bCs/>
                <w:sz w:val="22"/>
                <w:szCs w:val="22"/>
                <w:lang w:val="en-GB"/>
              </w:rPr>
              <w:t>Yugoslav disintegration and post-Yugoslav wars in a comparative perspective</w:t>
            </w:r>
          </w:p>
          <w:p w14:paraId="18DA866B" w14:textId="77777777" w:rsidR="009B0016" w:rsidRPr="0013418E" w:rsidRDefault="008A047D" w:rsidP="0090621D">
            <w:pPr>
              <w:numPr>
                <w:ilvl w:val="0"/>
                <w:numId w:val="5"/>
              </w:numPr>
              <w:jc w:val="both"/>
              <w:rPr>
                <w:bCs/>
                <w:sz w:val="22"/>
                <w:szCs w:val="22"/>
                <w:lang w:val="en-GB"/>
              </w:rPr>
            </w:pPr>
            <w:r w:rsidRPr="0013418E">
              <w:rPr>
                <w:bCs/>
                <w:sz w:val="22"/>
                <w:szCs w:val="22"/>
                <w:lang w:val="en-GB"/>
              </w:rPr>
              <w:t>Review of scholarship on</w:t>
            </w:r>
            <w:r w:rsidR="009B0016" w:rsidRPr="0013418E">
              <w:rPr>
                <w:bCs/>
                <w:sz w:val="22"/>
                <w:szCs w:val="22"/>
                <w:lang w:val="en-GB"/>
              </w:rPr>
              <w:t xml:space="preserve"> disintegration of Yugoslavia and post-Yugoslav wars</w:t>
            </w:r>
          </w:p>
          <w:p w14:paraId="12638387" w14:textId="77777777" w:rsidR="009B0016" w:rsidRPr="0013418E" w:rsidRDefault="008A047D" w:rsidP="0090621D">
            <w:pPr>
              <w:numPr>
                <w:ilvl w:val="0"/>
                <w:numId w:val="5"/>
              </w:numPr>
              <w:jc w:val="both"/>
              <w:rPr>
                <w:bCs/>
                <w:sz w:val="22"/>
                <w:szCs w:val="22"/>
                <w:lang w:val="en-GB"/>
              </w:rPr>
            </w:pPr>
            <w:r w:rsidRPr="0013418E">
              <w:rPr>
                <w:bCs/>
                <w:sz w:val="22"/>
                <w:szCs w:val="22"/>
                <w:lang w:val="en-GB"/>
              </w:rPr>
              <w:t xml:space="preserve">Round table: </w:t>
            </w:r>
            <w:r w:rsidR="009B0016" w:rsidRPr="0013418E">
              <w:rPr>
                <w:bCs/>
                <w:sz w:val="22"/>
                <w:szCs w:val="22"/>
                <w:lang w:val="en-GB"/>
              </w:rPr>
              <w:t>General debate on the main topic(s) of the course</w:t>
            </w:r>
          </w:p>
          <w:p w14:paraId="0EB97E8E" w14:textId="77777777" w:rsidR="009B0016" w:rsidRPr="0013418E" w:rsidRDefault="009B0016" w:rsidP="0090621D">
            <w:pPr>
              <w:numPr>
                <w:ilvl w:val="0"/>
                <w:numId w:val="5"/>
              </w:numPr>
              <w:jc w:val="both"/>
              <w:rPr>
                <w:bCs/>
                <w:sz w:val="22"/>
                <w:szCs w:val="22"/>
                <w:lang w:val="en-GB"/>
              </w:rPr>
            </w:pPr>
            <w:r w:rsidRPr="0013418E">
              <w:rPr>
                <w:bCs/>
                <w:sz w:val="22"/>
                <w:szCs w:val="22"/>
                <w:lang w:val="en-GB"/>
              </w:rPr>
              <w:t xml:space="preserve">Reading week / essay-writing </w:t>
            </w:r>
          </w:p>
          <w:p w14:paraId="7D38BD03" w14:textId="77777777" w:rsidR="00C378F6" w:rsidRPr="0013418E" w:rsidRDefault="00C378F6" w:rsidP="008347DE">
            <w:pPr>
              <w:jc w:val="both"/>
              <w:rPr>
                <w:bCs/>
                <w:sz w:val="22"/>
                <w:szCs w:val="22"/>
                <w:lang w:val="ru-RU"/>
              </w:rPr>
            </w:pPr>
          </w:p>
        </w:tc>
      </w:tr>
      <w:tr w:rsidR="002E4F85" w:rsidRPr="0013418E" w14:paraId="69EB4C2E" w14:textId="77777777" w:rsidTr="0013418E">
        <w:tc>
          <w:tcPr>
            <w:tcW w:w="9875" w:type="dxa"/>
            <w:gridSpan w:val="6"/>
            <w:tcBorders>
              <w:top w:val="single" w:sz="4" w:space="0" w:color="auto"/>
              <w:left w:val="single" w:sz="4" w:space="0" w:color="auto"/>
              <w:bottom w:val="single" w:sz="4" w:space="0" w:color="auto"/>
              <w:right w:val="single" w:sz="4" w:space="0" w:color="auto"/>
            </w:tcBorders>
          </w:tcPr>
          <w:p w14:paraId="26029C58" w14:textId="77777777" w:rsidR="002E4F85" w:rsidRPr="0013418E" w:rsidRDefault="002E4F85" w:rsidP="009B0016">
            <w:pPr>
              <w:jc w:val="both"/>
              <w:rPr>
                <w:b/>
                <w:bCs/>
                <w:sz w:val="22"/>
                <w:szCs w:val="22"/>
                <w:lang w:val="sr-Cyrl-CS"/>
              </w:rPr>
            </w:pPr>
            <w:r w:rsidRPr="0013418E">
              <w:rPr>
                <w:b/>
                <w:bCs/>
                <w:sz w:val="22"/>
                <w:szCs w:val="22"/>
                <w:lang w:val="sr-Cyrl-CS"/>
              </w:rPr>
              <w:t>Literature</w:t>
            </w:r>
          </w:p>
          <w:p w14:paraId="4D3495F6" w14:textId="77777777" w:rsidR="009B0016" w:rsidRPr="0013418E" w:rsidRDefault="009B0016" w:rsidP="009B0016">
            <w:pPr>
              <w:jc w:val="both"/>
              <w:rPr>
                <w:bCs/>
                <w:sz w:val="22"/>
                <w:szCs w:val="22"/>
                <w:lang w:val="en-GB"/>
              </w:rPr>
            </w:pPr>
            <w:r w:rsidRPr="0013418E">
              <w:rPr>
                <w:bCs/>
                <w:sz w:val="22"/>
                <w:szCs w:val="22"/>
                <w:lang w:val="en-GB"/>
              </w:rPr>
              <w:t xml:space="preserve">There is a large body of literature – both in Serbian and English – on the topic of disintegration and war, available both in printed and in online versions. Some of the main </w:t>
            </w:r>
            <w:r w:rsidR="00296202" w:rsidRPr="0013418E">
              <w:rPr>
                <w:bCs/>
                <w:sz w:val="22"/>
                <w:szCs w:val="22"/>
                <w:lang w:val="en-GB"/>
              </w:rPr>
              <w:t>(recommended)</w:t>
            </w:r>
            <w:r w:rsidRPr="0013418E">
              <w:rPr>
                <w:bCs/>
                <w:sz w:val="22"/>
                <w:szCs w:val="22"/>
                <w:lang w:val="en-GB"/>
              </w:rPr>
              <w:t xml:space="preserve"> include:</w:t>
            </w:r>
          </w:p>
          <w:p w14:paraId="7569EED5" w14:textId="77777777" w:rsidR="00296202" w:rsidRPr="0013418E" w:rsidRDefault="00296202" w:rsidP="009B0016">
            <w:pPr>
              <w:jc w:val="both"/>
              <w:rPr>
                <w:bCs/>
                <w:sz w:val="22"/>
                <w:szCs w:val="22"/>
                <w:lang w:val="en-GB"/>
              </w:rPr>
            </w:pPr>
          </w:p>
          <w:p w14:paraId="7BFC53DE" w14:textId="77777777" w:rsidR="009B0016" w:rsidRPr="0013418E" w:rsidRDefault="009B0016" w:rsidP="009B0016">
            <w:pPr>
              <w:numPr>
                <w:ilvl w:val="0"/>
                <w:numId w:val="7"/>
              </w:numPr>
              <w:jc w:val="both"/>
              <w:rPr>
                <w:bCs/>
                <w:sz w:val="22"/>
                <w:szCs w:val="22"/>
                <w:lang w:val="en-GB"/>
              </w:rPr>
            </w:pPr>
            <w:r w:rsidRPr="0013418E">
              <w:rPr>
                <w:bCs/>
                <w:sz w:val="22"/>
                <w:szCs w:val="22"/>
                <w:lang w:val="hr-HR"/>
              </w:rPr>
              <w:lastRenderedPageBreak/>
              <w:t xml:space="preserve">Žanin-Mari Čalić: </w:t>
            </w:r>
            <w:proofErr w:type="spellStart"/>
            <w:r w:rsidRPr="0013418E">
              <w:rPr>
                <w:bCs/>
                <w:i/>
                <w:sz w:val="22"/>
                <w:szCs w:val="22"/>
                <w:lang w:val="hr-HR"/>
              </w:rPr>
              <w:t>Istorija</w:t>
            </w:r>
            <w:proofErr w:type="spellEnd"/>
            <w:r w:rsidRPr="0013418E">
              <w:rPr>
                <w:bCs/>
                <w:i/>
                <w:sz w:val="22"/>
                <w:szCs w:val="22"/>
                <w:lang w:val="hr-HR"/>
              </w:rPr>
              <w:t xml:space="preserve"> Jugoslavije u 20. </w:t>
            </w:r>
            <w:proofErr w:type="spellStart"/>
            <w:r w:rsidRPr="0013418E">
              <w:rPr>
                <w:bCs/>
                <w:i/>
                <w:sz w:val="22"/>
                <w:szCs w:val="22"/>
                <w:lang w:val="hr-HR"/>
              </w:rPr>
              <w:t>veku</w:t>
            </w:r>
            <w:proofErr w:type="spellEnd"/>
            <w:r w:rsidRPr="0013418E">
              <w:rPr>
                <w:bCs/>
                <w:sz w:val="22"/>
                <w:szCs w:val="22"/>
                <w:lang w:val="hr-HR"/>
              </w:rPr>
              <w:t xml:space="preserve">, </w:t>
            </w:r>
            <w:proofErr w:type="spellStart"/>
            <w:r w:rsidRPr="0013418E">
              <w:rPr>
                <w:bCs/>
                <w:sz w:val="22"/>
                <w:szCs w:val="22"/>
                <w:lang w:val="hr-HR"/>
              </w:rPr>
              <w:t>Klio</w:t>
            </w:r>
            <w:proofErr w:type="spellEnd"/>
            <w:r w:rsidRPr="0013418E">
              <w:rPr>
                <w:bCs/>
                <w:sz w:val="22"/>
                <w:szCs w:val="22"/>
                <w:lang w:val="hr-HR"/>
              </w:rPr>
              <w:t>, Beograd, 2013 (</w:t>
            </w:r>
            <w:proofErr w:type="spellStart"/>
            <w:r w:rsidRPr="0013418E">
              <w:rPr>
                <w:bCs/>
                <w:sz w:val="22"/>
                <w:szCs w:val="22"/>
                <w:lang w:val="hr-HR"/>
              </w:rPr>
              <w:t>available</w:t>
            </w:r>
            <w:proofErr w:type="spellEnd"/>
            <w:r w:rsidRPr="0013418E">
              <w:rPr>
                <w:bCs/>
                <w:sz w:val="22"/>
                <w:szCs w:val="22"/>
                <w:lang w:val="hr-HR"/>
              </w:rPr>
              <w:t xml:space="preserve"> </w:t>
            </w:r>
            <w:proofErr w:type="spellStart"/>
            <w:r w:rsidRPr="0013418E">
              <w:rPr>
                <w:bCs/>
                <w:sz w:val="22"/>
                <w:szCs w:val="22"/>
                <w:lang w:val="hr-HR"/>
              </w:rPr>
              <w:t>also</w:t>
            </w:r>
            <w:proofErr w:type="spellEnd"/>
            <w:r w:rsidRPr="0013418E">
              <w:rPr>
                <w:bCs/>
                <w:sz w:val="22"/>
                <w:szCs w:val="22"/>
                <w:lang w:val="hr-HR"/>
              </w:rPr>
              <w:t xml:space="preserve"> </w:t>
            </w:r>
            <w:proofErr w:type="spellStart"/>
            <w:r w:rsidRPr="0013418E">
              <w:rPr>
                <w:bCs/>
                <w:sz w:val="22"/>
                <w:szCs w:val="22"/>
                <w:lang w:val="hr-HR"/>
              </w:rPr>
              <w:t>in</w:t>
            </w:r>
            <w:proofErr w:type="spellEnd"/>
            <w:r w:rsidRPr="0013418E">
              <w:rPr>
                <w:bCs/>
                <w:sz w:val="22"/>
                <w:szCs w:val="22"/>
                <w:lang w:val="hr-HR"/>
              </w:rPr>
              <w:t xml:space="preserve"> English</w:t>
            </w:r>
            <w:r w:rsidR="00A04A63" w:rsidRPr="0013418E">
              <w:rPr>
                <w:bCs/>
                <w:sz w:val="22"/>
                <w:szCs w:val="22"/>
                <w:lang w:val="hr-HR"/>
              </w:rPr>
              <w:t xml:space="preserve"> as: </w:t>
            </w:r>
            <w:r w:rsidR="00A04A63" w:rsidRPr="0013418E">
              <w:rPr>
                <w:bCs/>
                <w:i/>
                <w:sz w:val="22"/>
                <w:szCs w:val="22"/>
                <w:lang w:val="hr-HR"/>
              </w:rPr>
              <w:t xml:space="preserve">A </w:t>
            </w:r>
            <w:proofErr w:type="spellStart"/>
            <w:r w:rsidR="00A04A63" w:rsidRPr="0013418E">
              <w:rPr>
                <w:bCs/>
                <w:i/>
                <w:sz w:val="22"/>
                <w:szCs w:val="22"/>
                <w:lang w:val="hr-HR"/>
              </w:rPr>
              <w:t>History</w:t>
            </w:r>
            <w:proofErr w:type="spellEnd"/>
            <w:r w:rsidR="00A04A63" w:rsidRPr="0013418E">
              <w:rPr>
                <w:bCs/>
                <w:i/>
                <w:sz w:val="22"/>
                <w:szCs w:val="22"/>
                <w:lang w:val="hr-HR"/>
              </w:rPr>
              <w:t xml:space="preserve"> </w:t>
            </w:r>
            <w:proofErr w:type="spellStart"/>
            <w:r w:rsidR="00A04A63" w:rsidRPr="0013418E">
              <w:rPr>
                <w:bCs/>
                <w:i/>
                <w:sz w:val="22"/>
                <w:szCs w:val="22"/>
                <w:lang w:val="hr-HR"/>
              </w:rPr>
              <w:t>of</w:t>
            </w:r>
            <w:proofErr w:type="spellEnd"/>
            <w:r w:rsidR="00A04A63" w:rsidRPr="0013418E">
              <w:rPr>
                <w:bCs/>
                <w:i/>
                <w:sz w:val="22"/>
                <w:szCs w:val="22"/>
                <w:lang w:val="hr-HR"/>
              </w:rPr>
              <w:t xml:space="preserve"> </w:t>
            </w:r>
            <w:proofErr w:type="spellStart"/>
            <w:r w:rsidR="00A04A63" w:rsidRPr="0013418E">
              <w:rPr>
                <w:bCs/>
                <w:i/>
                <w:sz w:val="22"/>
                <w:szCs w:val="22"/>
                <w:lang w:val="hr-HR"/>
              </w:rPr>
              <w:t>Yugoslavia</w:t>
            </w:r>
            <w:proofErr w:type="spellEnd"/>
            <w:r w:rsidRPr="0013418E">
              <w:rPr>
                <w:bCs/>
                <w:sz w:val="22"/>
                <w:szCs w:val="22"/>
                <w:lang w:val="hr-HR"/>
              </w:rPr>
              <w:t>)</w:t>
            </w:r>
          </w:p>
          <w:p w14:paraId="1A2A5A78" w14:textId="77777777" w:rsidR="009B0016" w:rsidRPr="0013418E" w:rsidRDefault="009B0016" w:rsidP="009B0016">
            <w:pPr>
              <w:numPr>
                <w:ilvl w:val="0"/>
                <w:numId w:val="7"/>
              </w:numPr>
              <w:jc w:val="both"/>
              <w:rPr>
                <w:bCs/>
                <w:sz w:val="22"/>
                <w:szCs w:val="22"/>
                <w:lang w:val="en-GB"/>
              </w:rPr>
            </w:pPr>
            <w:r w:rsidRPr="0013418E">
              <w:rPr>
                <w:bCs/>
                <w:sz w:val="22"/>
                <w:szCs w:val="22"/>
                <w:lang w:val="hr-HR"/>
              </w:rPr>
              <w:t xml:space="preserve">Dejan Jović: </w:t>
            </w:r>
            <w:r w:rsidRPr="0013418E">
              <w:rPr>
                <w:bCs/>
                <w:i/>
                <w:sz w:val="22"/>
                <w:szCs w:val="22"/>
                <w:lang w:val="hr-HR"/>
              </w:rPr>
              <w:t>Jugoslavija: država koja je odumrla</w:t>
            </w:r>
            <w:r w:rsidRPr="0013418E">
              <w:rPr>
                <w:bCs/>
                <w:sz w:val="22"/>
                <w:szCs w:val="22"/>
                <w:lang w:val="hr-HR"/>
              </w:rPr>
              <w:t>, B92/Fabrika knjiga, Beograd, 2003 (</w:t>
            </w:r>
            <w:proofErr w:type="spellStart"/>
            <w:r w:rsidRPr="0013418E">
              <w:rPr>
                <w:bCs/>
                <w:sz w:val="22"/>
                <w:szCs w:val="22"/>
                <w:lang w:val="hr-HR"/>
              </w:rPr>
              <w:t>available</w:t>
            </w:r>
            <w:proofErr w:type="spellEnd"/>
            <w:r w:rsidRPr="0013418E">
              <w:rPr>
                <w:bCs/>
                <w:sz w:val="22"/>
                <w:szCs w:val="22"/>
                <w:lang w:val="hr-HR"/>
              </w:rPr>
              <w:t xml:space="preserve"> </w:t>
            </w:r>
            <w:proofErr w:type="spellStart"/>
            <w:r w:rsidRPr="0013418E">
              <w:rPr>
                <w:bCs/>
                <w:sz w:val="22"/>
                <w:szCs w:val="22"/>
                <w:lang w:val="hr-HR"/>
              </w:rPr>
              <w:t>in</w:t>
            </w:r>
            <w:proofErr w:type="spellEnd"/>
            <w:r w:rsidRPr="0013418E">
              <w:rPr>
                <w:bCs/>
                <w:sz w:val="22"/>
                <w:szCs w:val="22"/>
                <w:lang w:val="hr-HR"/>
              </w:rPr>
              <w:t xml:space="preserve"> English</w:t>
            </w:r>
            <w:r w:rsidR="00296202" w:rsidRPr="0013418E">
              <w:rPr>
                <w:bCs/>
                <w:sz w:val="22"/>
                <w:szCs w:val="22"/>
                <w:lang w:val="hr-HR"/>
              </w:rPr>
              <w:t xml:space="preserve"> as: </w:t>
            </w:r>
            <w:proofErr w:type="spellStart"/>
            <w:r w:rsidR="00296202" w:rsidRPr="0013418E">
              <w:rPr>
                <w:bCs/>
                <w:i/>
                <w:sz w:val="22"/>
                <w:szCs w:val="22"/>
                <w:lang w:val="hr-HR"/>
              </w:rPr>
              <w:t>Yugoslavia</w:t>
            </w:r>
            <w:proofErr w:type="spellEnd"/>
            <w:r w:rsidR="00296202" w:rsidRPr="0013418E">
              <w:rPr>
                <w:bCs/>
                <w:i/>
                <w:sz w:val="22"/>
                <w:szCs w:val="22"/>
                <w:lang w:val="hr-HR"/>
              </w:rPr>
              <w:t xml:space="preserve">: a </w:t>
            </w:r>
            <w:proofErr w:type="spellStart"/>
            <w:r w:rsidR="00296202" w:rsidRPr="0013418E">
              <w:rPr>
                <w:bCs/>
                <w:i/>
                <w:sz w:val="22"/>
                <w:szCs w:val="22"/>
                <w:lang w:val="hr-HR"/>
              </w:rPr>
              <w:t>state</w:t>
            </w:r>
            <w:proofErr w:type="spellEnd"/>
            <w:r w:rsidR="00296202" w:rsidRPr="0013418E">
              <w:rPr>
                <w:bCs/>
                <w:i/>
                <w:sz w:val="22"/>
                <w:szCs w:val="22"/>
                <w:lang w:val="hr-HR"/>
              </w:rPr>
              <w:t xml:space="preserve"> </w:t>
            </w:r>
            <w:proofErr w:type="spellStart"/>
            <w:r w:rsidR="00296202" w:rsidRPr="0013418E">
              <w:rPr>
                <w:bCs/>
                <w:i/>
                <w:sz w:val="22"/>
                <w:szCs w:val="22"/>
                <w:lang w:val="hr-HR"/>
              </w:rPr>
              <w:t>that</w:t>
            </w:r>
            <w:proofErr w:type="spellEnd"/>
            <w:r w:rsidR="00296202" w:rsidRPr="0013418E">
              <w:rPr>
                <w:bCs/>
                <w:i/>
                <w:sz w:val="22"/>
                <w:szCs w:val="22"/>
                <w:lang w:val="hr-HR"/>
              </w:rPr>
              <w:t xml:space="preserve"> </w:t>
            </w:r>
            <w:proofErr w:type="spellStart"/>
            <w:r w:rsidR="00296202" w:rsidRPr="0013418E">
              <w:rPr>
                <w:bCs/>
                <w:i/>
                <w:sz w:val="22"/>
                <w:szCs w:val="22"/>
                <w:lang w:val="hr-HR"/>
              </w:rPr>
              <w:t>withered</w:t>
            </w:r>
            <w:proofErr w:type="spellEnd"/>
            <w:r w:rsidR="00296202" w:rsidRPr="0013418E">
              <w:rPr>
                <w:bCs/>
                <w:i/>
                <w:sz w:val="22"/>
                <w:szCs w:val="22"/>
                <w:lang w:val="hr-HR"/>
              </w:rPr>
              <w:t xml:space="preserve"> </w:t>
            </w:r>
            <w:proofErr w:type="spellStart"/>
            <w:r w:rsidR="00296202" w:rsidRPr="0013418E">
              <w:rPr>
                <w:bCs/>
                <w:i/>
                <w:sz w:val="22"/>
                <w:szCs w:val="22"/>
                <w:lang w:val="hr-HR"/>
              </w:rPr>
              <w:t>away</w:t>
            </w:r>
            <w:proofErr w:type="spellEnd"/>
            <w:r w:rsidRPr="0013418E">
              <w:rPr>
                <w:bCs/>
                <w:sz w:val="22"/>
                <w:szCs w:val="22"/>
                <w:lang w:val="hr-HR"/>
              </w:rPr>
              <w:t>)</w:t>
            </w:r>
          </w:p>
          <w:p w14:paraId="65DD79F2" w14:textId="77777777" w:rsidR="009B0016" w:rsidRPr="0013418E" w:rsidRDefault="00296202" w:rsidP="009B0016">
            <w:pPr>
              <w:numPr>
                <w:ilvl w:val="0"/>
                <w:numId w:val="7"/>
              </w:numPr>
              <w:jc w:val="both"/>
              <w:rPr>
                <w:bCs/>
                <w:sz w:val="22"/>
                <w:szCs w:val="22"/>
                <w:lang w:val="en-GB"/>
              </w:rPr>
            </w:pPr>
            <w:proofErr w:type="spellStart"/>
            <w:r w:rsidRPr="0013418E">
              <w:rPr>
                <w:bCs/>
                <w:sz w:val="22"/>
                <w:szCs w:val="22"/>
                <w:lang w:val="hr-HR"/>
              </w:rPr>
              <w:t>Kosta</w:t>
            </w:r>
            <w:proofErr w:type="spellEnd"/>
            <w:r w:rsidRPr="0013418E">
              <w:rPr>
                <w:bCs/>
                <w:sz w:val="22"/>
                <w:szCs w:val="22"/>
                <w:lang w:val="hr-HR"/>
              </w:rPr>
              <w:t xml:space="preserve"> Nikolić: </w:t>
            </w:r>
            <w:r w:rsidRPr="0013418E">
              <w:rPr>
                <w:bCs/>
                <w:i/>
                <w:sz w:val="22"/>
                <w:szCs w:val="22"/>
                <w:lang w:val="hr-HR"/>
              </w:rPr>
              <w:t xml:space="preserve">Jugoslavija: </w:t>
            </w:r>
            <w:proofErr w:type="spellStart"/>
            <w:r w:rsidRPr="0013418E">
              <w:rPr>
                <w:bCs/>
                <w:i/>
                <w:sz w:val="22"/>
                <w:szCs w:val="22"/>
                <w:lang w:val="hr-HR"/>
              </w:rPr>
              <w:t>poslednji</w:t>
            </w:r>
            <w:proofErr w:type="spellEnd"/>
            <w:r w:rsidRPr="0013418E">
              <w:rPr>
                <w:bCs/>
                <w:i/>
                <w:sz w:val="22"/>
                <w:szCs w:val="22"/>
                <w:lang w:val="hr-HR"/>
              </w:rPr>
              <w:t xml:space="preserve"> dani (1989-1992)</w:t>
            </w:r>
            <w:r w:rsidRPr="0013418E">
              <w:rPr>
                <w:bCs/>
                <w:sz w:val="22"/>
                <w:szCs w:val="22"/>
                <w:lang w:val="hr-HR"/>
              </w:rPr>
              <w:t xml:space="preserve">, Službeni glasnik, Beograd (I, II, III), 2019 </w:t>
            </w:r>
            <w:proofErr w:type="spellStart"/>
            <w:r w:rsidRPr="0013418E">
              <w:rPr>
                <w:bCs/>
                <w:sz w:val="22"/>
                <w:szCs w:val="22"/>
                <w:lang w:val="hr-HR"/>
              </w:rPr>
              <w:t>and</w:t>
            </w:r>
            <w:proofErr w:type="spellEnd"/>
            <w:r w:rsidRPr="0013418E">
              <w:rPr>
                <w:bCs/>
                <w:sz w:val="22"/>
                <w:szCs w:val="22"/>
                <w:lang w:val="hr-HR"/>
              </w:rPr>
              <w:t xml:space="preserve"> </w:t>
            </w:r>
            <w:proofErr w:type="spellStart"/>
            <w:r w:rsidRPr="0013418E">
              <w:rPr>
                <w:bCs/>
                <w:sz w:val="22"/>
                <w:szCs w:val="22"/>
                <w:lang w:val="hr-HR"/>
              </w:rPr>
              <w:t>further</w:t>
            </w:r>
            <w:proofErr w:type="spellEnd"/>
          </w:p>
          <w:p w14:paraId="7C9C1645" w14:textId="77777777" w:rsidR="00296202" w:rsidRPr="0013418E" w:rsidRDefault="00296202" w:rsidP="009B0016">
            <w:pPr>
              <w:numPr>
                <w:ilvl w:val="0"/>
                <w:numId w:val="7"/>
              </w:numPr>
              <w:jc w:val="both"/>
              <w:rPr>
                <w:bCs/>
                <w:sz w:val="22"/>
                <w:szCs w:val="22"/>
                <w:lang w:val="en-GB"/>
              </w:rPr>
            </w:pPr>
            <w:r w:rsidRPr="0013418E">
              <w:rPr>
                <w:bCs/>
                <w:sz w:val="22"/>
                <w:szCs w:val="22"/>
                <w:lang w:val="en-GB"/>
              </w:rPr>
              <w:t xml:space="preserve">Robert M. Hayden: </w:t>
            </w:r>
            <w:proofErr w:type="spellStart"/>
            <w:r w:rsidRPr="0013418E">
              <w:rPr>
                <w:bCs/>
                <w:i/>
                <w:sz w:val="22"/>
                <w:szCs w:val="22"/>
                <w:lang w:val="en-GB"/>
              </w:rPr>
              <w:t>Bluepring</w:t>
            </w:r>
            <w:proofErr w:type="spellEnd"/>
            <w:r w:rsidRPr="0013418E">
              <w:rPr>
                <w:bCs/>
                <w:i/>
                <w:sz w:val="22"/>
                <w:szCs w:val="22"/>
                <w:lang w:val="en-GB"/>
              </w:rPr>
              <w:t xml:space="preserve"> for a House Divided: The Constitutional Logic of the Yugoslav Conflicts</w:t>
            </w:r>
            <w:r w:rsidRPr="0013418E">
              <w:rPr>
                <w:bCs/>
                <w:sz w:val="22"/>
                <w:szCs w:val="22"/>
                <w:lang w:val="en-GB"/>
              </w:rPr>
              <w:t>, University of Michigan Press, 2000</w:t>
            </w:r>
          </w:p>
          <w:p w14:paraId="0B0F61B6" w14:textId="77777777" w:rsidR="00296202" w:rsidRPr="0013418E" w:rsidRDefault="00296202" w:rsidP="009B0016">
            <w:pPr>
              <w:numPr>
                <w:ilvl w:val="0"/>
                <w:numId w:val="7"/>
              </w:numPr>
              <w:jc w:val="both"/>
              <w:rPr>
                <w:bCs/>
                <w:sz w:val="22"/>
                <w:szCs w:val="22"/>
                <w:lang w:val="en-GB"/>
              </w:rPr>
            </w:pPr>
            <w:proofErr w:type="spellStart"/>
            <w:r w:rsidRPr="0013418E">
              <w:rPr>
                <w:bCs/>
                <w:sz w:val="22"/>
                <w:szCs w:val="22"/>
                <w:lang w:val="en-GB"/>
              </w:rPr>
              <w:t>Džon</w:t>
            </w:r>
            <w:proofErr w:type="spellEnd"/>
            <w:r w:rsidRPr="0013418E">
              <w:rPr>
                <w:bCs/>
                <w:sz w:val="22"/>
                <w:szCs w:val="22"/>
                <w:lang w:val="en-GB"/>
              </w:rPr>
              <w:t xml:space="preserve"> </w:t>
            </w:r>
            <w:proofErr w:type="spellStart"/>
            <w:r w:rsidRPr="0013418E">
              <w:rPr>
                <w:bCs/>
                <w:sz w:val="22"/>
                <w:szCs w:val="22"/>
                <w:lang w:val="en-GB"/>
              </w:rPr>
              <w:t>Lempi</w:t>
            </w:r>
            <w:proofErr w:type="spellEnd"/>
            <w:r w:rsidRPr="0013418E">
              <w:rPr>
                <w:bCs/>
                <w:sz w:val="22"/>
                <w:szCs w:val="22"/>
                <w:lang w:val="en-GB"/>
              </w:rPr>
              <w:t xml:space="preserve"> (John Lampe): </w:t>
            </w:r>
            <w:proofErr w:type="spellStart"/>
            <w:r w:rsidRPr="0013418E">
              <w:rPr>
                <w:bCs/>
                <w:i/>
                <w:sz w:val="22"/>
                <w:szCs w:val="22"/>
                <w:lang w:val="en-GB"/>
              </w:rPr>
              <w:t>Jugoslavia</w:t>
            </w:r>
            <w:proofErr w:type="spellEnd"/>
            <w:r w:rsidRPr="0013418E">
              <w:rPr>
                <w:bCs/>
                <w:i/>
                <w:sz w:val="22"/>
                <w:szCs w:val="22"/>
                <w:lang w:val="en-GB"/>
              </w:rPr>
              <w:t xml:space="preserve"> </w:t>
            </w:r>
            <w:proofErr w:type="spellStart"/>
            <w:r w:rsidRPr="0013418E">
              <w:rPr>
                <w:bCs/>
                <w:i/>
                <w:sz w:val="22"/>
                <w:szCs w:val="22"/>
                <w:lang w:val="en-GB"/>
              </w:rPr>
              <w:t>kao</w:t>
            </w:r>
            <w:proofErr w:type="spellEnd"/>
            <w:r w:rsidRPr="0013418E">
              <w:rPr>
                <w:bCs/>
                <w:i/>
                <w:sz w:val="22"/>
                <w:szCs w:val="22"/>
                <w:lang w:val="en-GB"/>
              </w:rPr>
              <w:t xml:space="preserve"> </w:t>
            </w:r>
            <w:proofErr w:type="spellStart"/>
            <w:r w:rsidRPr="0013418E">
              <w:rPr>
                <w:bCs/>
                <w:i/>
                <w:sz w:val="22"/>
                <w:szCs w:val="22"/>
                <w:lang w:val="en-GB"/>
              </w:rPr>
              <w:t>istorija</w:t>
            </w:r>
            <w:proofErr w:type="spellEnd"/>
            <w:r w:rsidRPr="0013418E">
              <w:rPr>
                <w:bCs/>
                <w:i/>
                <w:sz w:val="22"/>
                <w:szCs w:val="22"/>
                <w:lang w:val="en-GB"/>
              </w:rPr>
              <w:t xml:space="preserve">: </w:t>
            </w:r>
            <w:proofErr w:type="spellStart"/>
            <w:r w:rsidRPr="0013418E">
              <w:rPr>
                <w:bCs/>
                <w:i/>
                <w:sz w:val="22"/>
                <w:szCs w:val="22"/>
                <w:lang w:val="en-GB"/>
              </w:rPr>
              <w:t>bila</w:t>
            </w:r>
            <w:proofErr w:type="spellEnd"/>
            <w:r w:rsidRPr="0013418E">
              <w:rPr>
                <w:bCs/>
                <w:i/>
                <w:sz w:val="22"/>
                <w:szCs w:val="22"/>
                <w:lang w:val="en-GB"/>
              </w:rPr>
              <w:t xml:space="preserve"> </w:t>
            </w:r>
            <w:proofErr w:type="spellStart"/>
            <w:r w:rsidRPr="0013418E">
              <w:rPr>
                <w:bCs/>
                <w:i/>
                <w:sz w:val="22"/>
                <w:szCs w:val="22"/>
                <w:lang w:val="en-GB"/>
              </w:rPr>
              <w:t>dvaput</w:t>
            </w:r>
            <w:proofErr w:type="spellEnd"/>
            <w:r w:rsidRPr="0013418E">
              <w:rPr>
                <w:bCs/>
                <w:i/>
                <w:sz w:val="22"/>
                <w:szCs w:val="22"/>
                <w:lang w:val="en-GB"/>
              </w:rPr>
              <w:t xml:space="preserve"> </w:t>
            </w:r>
            <w:proofErr w:type="spellStart"/>
            <w:r w:rsidRPr="0013418E">
              <w:rPr>
                <w:bCs/>
                <w:i/>
                <w:sz w:val="22"/>
                <w:szCs w:val="22"/>
                <w:lang w:val="en-GB"/>
              </w:rPr>
              <w:t>jedna</w:t>
            </w:r>
            <w:proofErr w:type="spellEnd"/>
            <w:r w:rsidRPr="0013418E">
              <w:rPr>
                <w:bCs/>
                <w:i/>
                <w:sz w:val="22"/>
                <w:szCs w:val="22"/>
                <w:lang w:val="en-GB"/>
              </w:rPr>
              <w:t xml:space="preserve"> </w:t>
            </w:r>
            <w:proofErr w:type="spellStart"/>
            <w:r w:rsidRPr="0013418E">
              <w:rPr>
                <w:bCs/>
                <w:i/>
                <w:sz w:val="22"/>
                <w:szCs w:val="22"/>
                <w:lang w:val="en-GB"/>
              </w:rPr>
              <w:t>zemlja</w:t>
            </w:r>
            <w:proofErr w:type="spellEnd"/>
            <w:r w:rsidRPr="0013418E">
              <w:rPr>
                <w:bCs/>
                <w:sz w:val="22"/>
                <w:szCs w:val="22"/>
                <w:lang w:val="en-GB"/>
              </w:rPr>
              <w:t xml:space="preserve">, </w:t>
            </w:r>
            <w:proofErr w:type="spellStart"/>
            <w:r w:rsidRPr="0013418E">
              <w:rPr>
                <w:bCs/>
                <w:sz w:val="22"/>
                <w:szCs w:val="22"/>
                <w:lang w:val="en-GB"/>
              </w:rPr>
              <w:t>DanGraf</w:t>
            </w:r>
            <w:proofErr w:type="spellEnd"/>
            <w:r w:rsidRPr="0013418E">
              <w:rPr>
                <w:bCs/>
                <w:sz w:val="22"/>
                <w:szCs w:val="22"/>
                <w:lang w:val="en-GB"/>
              </w:rPr>
              <w:t xml:space="preserve">, Beograd, 2004. (available in English as: </w:t>
            </w:r>
            <w:r w:rsidRPr="0013418E">
              <w:rPr>
                <w:bCs/>
                <w:i/>
                <w:sz w:val="22"/>
                <w:szCs w:val="22"/>
                <w:lang w:val="en-GB"/>
              </w:rPr>
              <w:t>Yugoslavia: twice there was a nation</w:t>
            </w:r>
            <w:r w:rsidRPr="0013418E">
              <w:rPr>
                <w:bCs/>
                <w:sz w:val="22"/>
                <w:szCs w:val="22"/>
                <w:lang w:val="en-GB"/>
              </w:rPr>
              <w:t>).</w:t>
            </w:r>
          </w:p>
          <w:p w14:paraId="68243458" w14:textId="77777777" w:rsidR="00296202" w:rsidRPr="0013418E" w:rsidRDefault="00296202" w:rsidP="009B0016">
            <w:pPr>
              <w:numPr>
                <w:ilvl w:val="0"/>
                <w:numId w:val="7"/>
              </w:numPr>
              <w:jc w:val="both"/>
              <w:rPr>
                <w:bCs/>
                <w:sz w:val="22"/>
                <w:szCs w:val="22"/>
                <w:lang w:val="en-GB"/>
              </w:rPr>
            </w:pPr>
            <w:proofErr w:type="spellStart"/>
            <w:r w:rsidRPr="0013418E">
              <w:rPr>
                <w:bCs/>
                <w:sz w:val="22"/>
                <w:szCs w:val="22"/>
                <w:lang w:val="en-GB"/>
              </w:rPr>
              <w:t>Endrju</w:t>
            </w:r>
            <w:proofErr w:type="spellEnd"/>
            <w:r w:rsidRPr="0013418E">
              <w:rPr>
                <w:bCs/>
                <w:sz w:val="22"/>
                <w:szCs w:val="22"/>
                <w:lang w:val="en-GB"/>
              </w:rPr>
              <w:t xml:space="preserve"> </w:t>
            </w:r>
            <w:proofErr w:type="spellStart"/>
            <w:r w:rsidRPr="0013418E">
              <w:rPr>
                <w:bCs/>
                <w:sz w:val="22"/>
                <w:szCs w:val="22"/>
                <w:lang w:val="en-GB"/>
              </w:rPr>
              <w:t>Baruh</w:t>
            </w:r>
            <w:proofErr w:type="spellEnd"/>
            <w:r w:rsidRPr="0013418E">
              <w:rPr>
                <w:bCs/>
                <w:sz w:val="22"/>
                <w:szCs w:val="22"/>
                <w:lang w:val="en-GB"/>
              </w:rPr>
              <w:t xml:space="preserve"> </w:t>
            </w:r>
            <w:proofErr w:type="spellStart"/>
            <w:r w:rsidRPr="0013418E">
              <w:rPr>
                <w:bCs/>
                <w:sz w:val="22"/>
                <w:szCs w:val="22"/>
                <w:lang w:val="en-GB"/>
              </w:rPr>
              <w:t>Vahtel</w:t>
            </w:r>
            <w:proofErr w:type="spellEnd"/>
            <w:r w:rsidRPr="0013418E">
              <w:rPr>
                <w:bCs/>
                <w:sz w:val="22"/>
                <w:szCs w:val="22"/>
                <w:lang w:val="en-GB"/>
              </w:rPr>
              <w:t xml:space="preserve"> (Andrew B. Wachtel): </w:t>
            </w:r>
            <w:proofErr w:type="spellStart"/>
            <w:r w:rsidRPr="0013418E">
              <w:rPr>
                <w:bCs/>
                <w:i/>
                <w:sz w:val="22"/>
                <w:szCs w:val="22"/>
                <w:lang w:val="en-GB"/>
              </w:rPr>
              <w:t>Stvaranje</w:t>
            </w:r>
            <w:proofErr w:type="spellEnd"/>
            <w:r w:rsidRPr="0013418E">
              <w:rPr>
                <w:bCs/>
                <w:i/>
                <w:sz w:val="22"/>
                <w:szCs w:val="22"/>
                <w:lang w:val="en-GB"/>
              </w:rPr>
              <w:t xml:space="preserve"> </w:t>
            </w:r>
            <w:proofErr w:type="spellStart"/>
            <w:r w:rsidRPr="0013418E">
              <w:rPr>
                <w:bCs/>
                <w:i/>
                <w:sz w:val="22"/>
                <w:szCs w:val="22"/>
                <w:lang w:val="en-GB"/>
              </w:rPr>
              <w:t>nacije</w:t>
            </w:r>
            <w:proofErr w:type="spellEnd"/>
            <w:r w:rsidRPr="0013418E">
              <w:rPr>
                <w:bCs/>
                <w:i/>
                <w:sz w:val="22"/>
                <w:szCs w:val="22"/>
                <w:lang w:val="en-GB"/>
              </w:rPr>
              <w:t xml:space="preserve">, </w:t>
            </w:r>
            <w:proofErr w:type="spellStart"/>
            <w:r w:rsidRPr="0013418E">
              <w:rPr>
                <w:bCs/>
                <w:i/>
                <w:sz w:val="22"/>
                <w:szCs w:val="22"/>
                <w:lang w:val="en-GB"/>
              </w:rPr>
              <w:t>razaranje</w:t>
            </w:r>
            <w:proofErr w:type="spellEnd"/>
            <w:r w:rsidRPr="0013418E">
              <w:rPr>
                <w:bCs/>
                <w:i/>
                <w:sz w:val="22"/>
                <w:szCs w:val="22"/>
                <w:lang w:val="en-GB"/>
              </w:rPr>
              <w:t xml:space="preserve"> </w:t>
            </w:r>
            <w:proofErr w:type="spellStart"/>
            <w:r w:rsidRPr="0013418E">
              <w:rPr>
                <w:bCs/>
                <w:i/>
                <w:sz w:val="22"/>
                <w:szCs w:val="22"/>
                <w:lang w:val="en-GB"/>
              </w:rPr>
              <w:t>nacije</w:t>
            </w:r>
            <w:proofErr w:type="spellEnd"/>
            <w:r w:rsidRPr="0013418E">
              <w:rPr>
                <w:bCs/>
                <w:i/>
                <w:sz w:val="22"/>
                <w:szCs w:val="22"/>
                <w:lang w:val="en-GB"/>
              </w:rPr>
              <w:t xml:space="preserve">, </w:t>
            </w:r>
            <w:proofErr w:type="spellStart"/>
            <w:r w:rsidRPr="0013418E">
              <w:rPr>
                <w:bCs/>
                <w:sz w:val="22"/>
                <w:szCs w:val="22"/>
                <w:lang w:val="en-GB"/>
              </w:rPr>
              <w:t>Stubovi</w:t>
            </w:r>
            <w:proofErr w:type="spellEnd"/>
            <w:r w:rsidRPr="0013418E">
              <w:rPr>
                <w:bCs/>
                <w:sz w:val="22"/>
                <w:szCs w:val="22"/>
                <w:lang w:val="en-GB"/>
              </w:rPr>
              <w:t xml:space="preserve"> </w:t>
            </w:r>
            <w:proofErr w:type="spellStart"/>
            <w:r w:rsidRPr="0013418E">
              <w:rPr>
                <w:bCs/>
                <w:sz w:val="22"/>
                <w:szCs w:val="22"/>
                <w:lang w:val="en-GB"/>
              </w:rPr>
              <w:t>kulture</w:t>
            </w:r>
            <w:proofErr w:type="spellEnd"/>
            <w:r w:rsidRPr="0013418E">
              <w:rPr>
                <w:bCs/>
                <w:sz w:val="22"/>
                <w:szCs w:val="22"/>
                <w:lang w:val="en-GB"/>
              </w:rPr>
              <w:t xml:space="preserve">, Beograd, 2000. (available in English as: </w:t>
            </w:r>
            <w:r w:rsidRPr="0013418E">
              <w:rPr>
                <w:bCs/>
                <w:i/>
                <w:sz w:val="22"/>
                <w:szCs w:val="22"/>
                <w:lang w:val="en-GB"/>
              </w:rPr>
              <w:t>Making a nation – breaking a nation</w:t>
            </w:r>
            <w:r w:rsidRPr="0013418E">
              <w:rPr>
                <w:bCs/>
                <w:sz w:val="22"/>
                <w:szCs w:val="22"/>
                <w:lang w:val="en-GB"/>
              </w:rPr>
              <w:t xml:space="preserve">). </w:t>
            </w:r>
          </w:p>
          <w:p w14:paraId="4FF8FAC5" w14:textId="77777777" w:rsidR="00296202" w:rsidRPr="0013418E" w:rsidRDefault="00296202" w:rsidP="009B0016">
            <w:pPr>
              <w:numPr>
                <w:ilvl w:val="0"/>
                <w:numId w:val="7"/>
              </w:numPr>
              <w:jc w:val="both"/>
              <w:rPr>
                <w:bCs/>
                <w:sz w:val="22"/>
                <w:szCs w:val="22"/>
                <w:lang w:val="en-GB"/>
              </w:rPr>
            </w:pPr>
            <w:proofErr w:type="spellStart"/>
            <w:r w:rsidRPr="0013418E">
              <w:rPr>
                <w:bCs/>
                <w:sz w:val="22"/>
                <w:szCs w:val="22"/>
                <w:lang w:val="en-GB"/>
              </w:rPr>
              <w:t>Džejms</w:t>
            </w:r>
            <w:proofErr w:type="spellEnd"/>
            <w:r w:rsidRPr="0013418E">
              <w:rPr>
                <w:bCs/>
                <w:sz w:val="22"/>
                <w:szCs w:val="22"/>
                <w:lang w:val="en-GB"/>
              </w:rPr>
              <w:t xml:space="preserve"> Ker-</w:t>
            </w:r>
            <w:proofErr w:type="spellStart"/>
            <w:r w:rsidRPr="0013418E">
              <w:rPr>
                <w:bCs/>
                <w:sz w:val="22"/>
                <w:szCs w:val="22"/>
                <w:lang w:val="en-GB"/>
              </w:rPr>
              <w:t>Lindzi</w:t>
            </w:r>
            <w:proofErr w:type="spellEnd"/>
            <w:r w:rsidRPr="0013418E">
              <w:rPr>
                <w:bCs/>
                <w:sz w:val="22"/>
                <w:szCs w:val="22"/>
                <w:lang w:val="en-GB"/>
              </w:rPr>
              <w:t xml:space="preserve"> (James Ker-Lindsay): </w:t>
            </w:r>
            <w:r w:rsidRPr="0013418E">
              <w:rPr>
                <w:bCs/>
                <w:i/>
                <w:sz w:val="22"/>
                <w:szCs w:val="22"/>
                <w:lang w:val="en-GB"/>
              </w:rPr>
              <w:t xml:space="preserve">Kosovo: put ka </w:t>
            </w:r>
            <w:proofErr w:type="spellStart"/>
            <w:r w:rsidRPr="0013418E">
              <w:rPr>
                <w:bCs/>
                <w:i/>
                <w:sz w:val="22"/>
                <w:szCs w:val="22"/>
                <w:lang w:val="en-GB"/>
              </w:rPr>
              <w:t>osporenoj</w:t>
            </w:r>
            <w:proofErr w:type="spellEnd"/>
            <w:r w:rsidRPr="0013418E">
              <w:rPr>
                <w:bCs/>
                <w:i/>
                <w:sz w:val="22"/>
                <w:szCs w:val="22"/>
                <w:lang w:val="en-GB"/>
              </w:rPr>
              <w:t xml:space="preserve"> </w:t>
            </w:r>
            <w:proofErr w:type="spellStart"/>
            <w:r w:rsidRPr="0013418E">
              <w:rPr>
                <w:bCs/>
                <w:i/>
                <w:sz w:val="22"/>
                <w:szCs w:val="22"/>
                <w:lang w:val="en-GB"/>
              </w:rPr>
              <w:t>državnosti</w:t>
            </w:r>
            <w:proofErr w:type="spellEnd"/>
            <w:r w:rsidRPr="0013418E">
              <w:rPr>
                <w:bCs/>
                <w:i/>
                <w:sz w:val="22"/>
                <w:szCs w:val="22"/>
                <w:lang w:val="en-GB"/>
              </w:rPr>
              <w:t xml:space="preserve"> </w:t>
            </w:r>
            <w:proofErr w:type="spellStart"/>
            <w:r w:rsidRPr="0013418E">
              <w:rPr>
                <w:bCs/>
                <w:i/>
                <w:sz w:val="22"/>
                <w:szCs w:val="22"/>
                <w:lang w:val="en-GB"/>
              </w:rPr>
              <w:t>na</w:t>
            </w:r>
            <w:proofErr w:type="spellEnd"/>
            <w:r w:rsidRPr="0013418E">
              <w:rPr>
                <w:bCs/>
                <w:i/>
                <w:sz w:val="22"/>
                <w:szCs w:val="22"/>
                <w:lang w:val="en-GB"/>
              </w:rPr>
              <w:t xml:space="preserve"> </w:t>
            </w:r>
            <w:proofErr w:type="spellStart"/>
            <w:r w:rsidRPr="0013418E">
              <w:rPr>
                <w:bCs/>
                <w:i/>
                <w:sz w:val="22"/>
                <w:szCs w:val="22"/>
                <w:lang w:val="en-GB"/>
              </w:rPr>
              <w:t>Balkanu</w:t>
            </w:r>
            <w:proofErr w:type="spellEnd"/>
            <w:r w:rsidRPr="0013418E">
              <w:rPr>
                <w:bCs/>
                <w:sz w:val="22"/>
                <w:szCs w:val="22"/>
                <w:lang w:val="en-GB"/>
              </w:rPr>
              <w:t xml:space="preserve">, </w:t>
            </w:r>
            <w:proofErr w:type="spellStart"/>
            <w:r w:rsidRPr="0013418E">
              <w:rPr>
                <w:bCs/>
                <w:sz w:val="22"/>
                <w:szCs w:val="22"/>
                <w:lang w:val="en-GB"/>
              </w:rPr>
              <w:t>Zavod</w:t>
            </w:r>
            <w:proofErr w:type="spellEnd"/>
            <w:r w:rsidRPr="0013418E">
              <w:rPr>
                <w:bCs/>
                <w:sz w:val="22"/>
                <w:szCs w:val="22"/>
                <w:lang w:val="en-GB"/>
              </w:rPr>
              <w:t xml:space="preserve"> za </w:t>
            </w:r>
            <w:proofErr w:type="spellStart"/>
            <w:r w:rsidRPr="0013418E">
              <w:rPr>
                <w:bCs/>
                <w:sz w:val="22"/>
                <w:szCs w:val="22"/>
                <w:lang w:val="en-GB"/>
              </w:rPr>
              <w:t>udžbenike</w:t>
            </w:r>
            <w:proofErr w:type="spellEnd"/>
            <w:r w:rsidRPr="0013418E">
              <w:rPr>
                <w:bCs/>
                <w:sz w:val="22"/>
                <w:szCs w:val="22"/>
                <w:lang w:val="en-GB"/>
              </w:rPr>
              <w:t xml:space="preserve">, Beograd, 2000. (available in English as: </w:t>
            </w:r>
            <w:r w:rsidRPr="0013418E">
              <w:rPr>
                <w:bCs/>
                <w:i/>
                <w:sz w:val="22"/>
                <w:szCs w:val="22"/>
                <w:lang w:val="en-GB"/>
              </w:rPr>
              <w:t>Kosovo – the Path to Contested Statehood in the Balkans</w:t>
            </w:r>
            <w:r w:rsidRPr="0013418E">
              <w:rPr>
                <w:bCs/>
                <w:sz w:val="22"/>
                <w:szCs w:val="22"/>
                <w:lang w:val="en-GB"/>
              </w:rPr>
              <w:t>).</w:t>
            </w:r>
          </w:p>
          <w:p w14:paraId="1DB93980" w14:textId="77777777" w:rsidR="00296202" w:rsidRPr="0013418E" w:rsidRDefault="00296202" w:rsidP="009B0016">
            <w:pPr>
              <w:numPr>
                <w:ilvl w:val="0"/>
                <w:numId w:val="7"/>
              </w:numPr>
              <w:jc w:val="both"/>
              <w:rPr>
                <w:bCs/>
                <w:sz w:val="22"/>
                <w:szCs w:val="22"/>
                <w:lang w:val="en-GB"/>
              </w:rPr>
            </w:pPr>
            <w:proofErr w:type="spellStart"/>
            <w:r w:rsidRPr="0013418E">
              <w:rPr>
                <w:bCs/>
                <w:sz w:val="22"/>
                <w:szCs w:val="22"/>
                <w:lang w:val="en-GB"/>
              </w:rPr>
              <w:t>Živorad</w:t>
            </w:r>
            <w:proofErr w:type="spellEnd"/>
            <w:r w:rsidRPr="0013418E">
              <w:rPr>
                <w:bCs/>
                <w:sz w:val="22"/>
                <w:szCs w:val="22"/>
                <w:lang w:val="en-GB"/>
              </w:rPr>
              <w:t xml:space="preserve"> </w:t>
            </w:r>
            <w:proofErr w:type="spellStart"/>
            <w:r w:rsidRPr="0013418E">
              <w:rPr>
                <w:bCs/>
                <w:sz w:val="22"/>
                <w:szCs w:val="22"/>
                <w:lang w:val="en-GB"/>
              </w:rPr>
              <w:t>Kovačević</w:t>
            </w:r>
            <w:proofErr w:type="spellEnd"/>
            <w:r w:rsidRPr="0013418E">
              <w:rPr>
                <w:bCs/>
                <w:sz w:val="22"/>
                <w:szCs w:val="22"/>
                <w:lang w:val="en-GB"/>
              </w:rPr>
              <w:t xml:space="preserve">: </w:t>
            </w:r>
            <w:r w:rsidRPr="0013418E">
              <w:rPr>
                <w:bCs/>
                <w:i/>
                <w:sz w:val="22"/>
                <w:szCs w:val="22"/>
                <w:lang w:val="en-GB"/>
              </w:rPr>
              <w:t xml:space="preserve">Amerika </w:t>
            </w:r>
            <w:proofErr w:type="spellStart"/>
            <w:r w:rsidRPr="0013418E">
              <w:rPr>
                <w:bCs/>
                <w:i/>
                <w:sz w:val="22"/>
                <w:szCs w:val="22"/>
                <w:lang w:val="en-GB"/>
              </w:rPr>
              <w:t>i</w:t>
            </w:r>
            <w:proofErr w:type="spellEnd"/>
            <w:r w:rsidRPr="0013418E">
              <w:rPr>
                <w:bCs/>
                <w:i/>
                <w:sz w:val="22"/>
                <w:szCs w:val="22"/>
                <w:lang w:val="en-GB"/>
              </w:rPr>
              <w:t xml:space="preserve"> </w:t>
            </w:r>
            <w:proofErr w:type="spellStart"/>
            <w:r w:rsidRPr="0013418E">
              <w:rPr>
                <w:bCs/>
                <w:i/>
                <w:sz w:val="22"/>
                <w:szCs w:val="22"/>
                <w:lang w:val="en-GB"/>
              </w:rPr>
              <w:t>raspad</w:t>
            </w:r>
            <w:proofErr w:type="spellEnd"/>
            <w:r w:rsidRPr="0013418E">
              <w:rPr>
                <w:bCs/>
                <w:i/>
                <w:sz w:val="22"/>
                <w:szCs w:val="22"/>
                <w:lang w:val="en-GB"/>
              </w:rPr>
              <w:t xml:space="preserve"> </w:t>
            </w:r>
            <w:proofErr w:type="spellStart"/>
            <w:r w:rsidRPr="0013418E">
              <w:rPr>
                <w:bCs/>
                <w:i/>
                <w:sz w:val="22"/>
                <w:szCs w:val="22"/>
                <w:lang w:val="en-GB"/>
              </w:rPr>
              <w:t>Jugoslavije</w:t>
            </w:r>
            <w:proofErr w:type="spellEnd"/>
            <w:r w:rsidRPr="0013418E">
              <w:rPr>
                <w:bCs/>
                <w:sz w:val="22"/>
                <w:szCs w:val="22"/>
                <w:lang w:val="en-GB"/>
              </w:rPr>
              <w:t xml:space="preserve">, Filip </w:t>
            </w:r>
            <w:proofErr w:type="spellStart"/>
            <w:r w:rsidRPr="0013418E">
              <w:rPr>
                <w:bCs/>
                <w:sz w:val="22"/>
                <w:szCs w:val="22"/>
                <w:lang w:val="en-GB"/>
              </w:rPr>
              <w:t>Višnjić</w:t>
            </w:r>
            <w:proofErr w:type="spellEnd"/>
            <w:r w:rsidRPr="0013418E">
              <w:rPr>
                <w:bCs/>
                <w:sz w:val="22"/>
                <w:szCs w:val="22"/>
                <w:lang w:val="en-GB"/>
              </w:rPr>
              <w:t>, Beograd, 2007</w:t>
            </w:r>
          </w:p>
          <w:p w14:paraId="65DFA67C" w14:textId="77777777" w:rsidR="00296202" w:rsidRPr="0013418E" w:rsidRDefault="00296202" w:rsidP="009B0016">
            <w:pPr>
              <w:numPr>
                <w:ilvl w:val="0"/>
                <w:numId w:val="7"/>
              </w:numPr>
              <w:jc w:val="both"/>
              <w:rPr>
                <w:bCs/>
                <w:sz w:val="22"/>
                <w:szCs w:val="22"/>
                <w:lang w:val="en-GB"/>
              </w:rPr>
            </w:pPr>
            <w:r w:rsidRPr="0013418E">
              <w:rPr>
                <w:bCs/>
                <w:sz w:val="22"/>
                <w:szCs w:val="22"/>
                <w:lang w:val="en-GB"/>
              </w:rPr>
              <w:t xml:space="preserve">Dejan </w:t>
            </w:r>
            <w:proofErr w:type="spellStart"/>
            <w:r w:rsidRPr="0013418E">
              <w:rPr>
                <w:bCs/>
                <w:sz w:val="22"/>
                <w:szCs w:val="22"/>
                <w:lang w:val="en-GB"/>
              </w:rPr>
              <w:t>Jović</w:t>
            </w:r>
            <w:proofErr w:type="spellEnd"/>
            <w:r w:rsidRPr="0013418E">
              <w:rPr>
                <w:bCs/>
                <w:sz w:val="22"/>
                <w:szCs w:val="22"/>
                <w:lang w:val="en-GB"/>
              </w:rPr>
              <w:t xml:space="preserve">: </w:t>
            </w:r>
            <w:r w:rsidRPr="0013418E">
              <w:rPr>
                <w:bCs/>
                <w:i/>
                <w:sz w:val="22"/>
                <w:szCs w:val="22"/>
                <w:lang w:val="en-GB"/>
              </w:rPr>
              <w:t xml:space="preserve">Rat </w:t>
            </w:r>
            <w:proofErr w:type="spellStart"/>
            <w:r w:rsidRPr="0013418E">
              <w:rPr>
                <w:bCs/>
                <w:i/>
                <w:sz w:val="22"/>
                <w:szCs w:val="22"/>
                <w:lang w:val="en-GB"/>
              </w:rPr>
              <w:t>i</w:t>
            </w:r>
            <w:proofErr w:type="spellEnd"/>
            <w:r w:rsidRPr="0013418E">
              <w:rPr>
                <w:bCs/>
                <w:i/>
                <w:sz w:val="22"/>
                <w:szCs w:val="22"/>
                <w:lang w:val="en-GB"/>
              </w:rPr>
              <w:t xml:space="preserve"> </w:t>
            </w:r>
            <w:proofErr w:type="spellStart"/>
            <w:r w:rsidRPr="0013418E">
              <w:rPr>
                <w:bCs/>
                <w:i/>
                <w:sz w:val="22"/>
                <w:szCs w:val="22"/>
                <w:lang w:val="en-GB"/>
              </w:rPr>
              <w:t>mit</w:t>
            </w:r>
            <w:proofErr w:type="spellEnd"/>
            <w:r w:rsidRPr="0013418E">
              <w:rPr>
                <w:bCs/>
                <w:i/>
                <w:sz w:val="22"/>
                <w:szCs w:val="22"/>
                <w:lang w:val="en-GB"/>
              </w:rPr>
              <w:t xml:space="preserve">: </w:t>
            </w:r>
            <w:proofErr w:type="spellStart"/>
            <w:r w:rsidRPr="0013418E">
              <w:rPr>
                <w:bCs/>
                <w:i/>
                <w:sz w:val="22"/>
                <w:szCs w:val="22"/>
                <w:lang w:val="en-GB"/>
              </w:rPr>
              <w:t>politika</w:t>
            </w:r>
            <w:proofErr w:type="spellEnd"/>
            <w:r w:rsidRPr="0013418E">
              <w:rPr>
                <w:bCs/>
                <w:i/>
                <w:sz w:val="22"/>
                <w:szCs w:val="22"/>
                <w:lang w:val="en-GB"/>
              </w:rPr>
              <w:t xml:space="preserve"> </w:t>
            </w:r>
            <w:proofErr w:type="spellStart"/>
            <w:r w:rsidRPr="0013418E">
              <w:rPr>
                <w:bCs/>
                <w:i/>
                <w:sz w:val="22"/>
                <w:szCs w:val="22"/>
                <w:lang w:val="en-GB"/>
              </w:rPr>
              <w:t>identiteta</w:t>
            </w:r>
            <w:proofErr w:type="spellEnd"/>
            <w:r w:rsidRPr="0013418E">
              <w:rPr>
                <w:bCs/>
                <w:i/>
                <w:sz w:val="22"/>
                <w:szCs w:val="22"/>
                <w:lang w:val="en-GB"/>
              </w:rPr>
              <w:t xml:space="preserve"> u </w:t>
            </w:r>
            <w:proofErr w:type="spellStart"/>
            <w:r w:rsidRPr="0013418E">
              <w:rPr>
                <w:bCs/>
                <w:i/>
                <w:sz w:val="22"/>
                <w:szCs w:val="22"/>
                <w:lang w:val="en-GB"/>
              </w:rPr>
              <w:t>suvremenoj</w:t>
            </w:r>
            <w:proofErr w:type="spellEnd"/>
            <w:r w:rsidRPr="0013418E">
              <w:rPr>
                <w:bCs/>
                <w:i/>
                <w:sz w:val="22"/>
                <w:szCs w:val="22"/>
                <w:lang w:val="en-GB"/>
              </w:rPr>
              <w:t xml:space="preserve"> </w:t>
            </w:r>
            <w:proofErr w:type="spellStart"/>
            <w:r w:rsidRPr="0013418E">
              <w:rPr>
                <w:bCs/>
                <w:i/>
                <w:sz w:val="22"/>
                <w:szCs w:val="22"/>
                <w:lang w:val="en-GB"/>
              </w:rPr>
              <w:t>Hrvatskoj</w:t>
            </w:r>
            <w:proofErr w:type="spellEnd"/>
            <w:r w:rsidRPr="0013418E">
              <w:rPr>
                <w:bCs/>
                <w:sz w:val="22"/>
                <w:szCs w:val="22"/>
                <w:lang w:val="en-GB"/>
              </w:rPr>
              <w:t xml:space="preserve">, </w:t>
            </w:r>
            <w:proofErr w:type="spellStart"/>
            <w:r w:rsidRPr="0013418E">
              <w:rPr>
                <w:bCs/>
                <w:sz w:val="22"/>
                <w:szCs w:val="22"/>
                <w:lang w:val="en-GB"/>
              </w:rPr>
              <w:t>Fraktura</w:t>
            </w:r>
            <w:proofErr w:type="spellEnd"/>
            <w:r w:rsidRPr="0013418E">
              <w:rPr>
                <w:bCs/>
                <w:sz w:val="22"/>
                <w:szCs w:val="22"/>
                <w:lang w:val="en-GB"/>
              </w:rPr>
              <w:t xml:space="preserve">, </w:t>
            </w:r>
            <w:proofErr w:type="spellStart"/>
            <w:r w:rsidRPr="0013418E">
              <w:rPr>
                <w:bCs/>
                <w:sz w:val="22"/>
                <w:szCs w:val="22"/>
                <w:lang w:val="en-GB"/>
              </w:rPr>
              <w:t>Zaprešić</w:t>
            </w:r>
            <w:proofErr w:type="spellEnd"/>
            <w:r w:rsidRPr="0013418E">
              <w:rPr>
                <w:bCs/>
                <w:sz w:val="22"/>
                <w:szCs w:val="22"/>
                <w:lang w:val="en-GB"/>
              </w:rPr>
              <w:t xml:space="preserve">, 2017. </w:t>
            </w:r>
          </w:p>
          <w:p w14:paraId="5002CBB9" w14:textId="77777777" w:rsidR="00D239FF" w:rsidRPr="0013418E" w:rsidRDefault="00D239FF" w:rsidP="009B0016">
            <w:pPr>
              <w:numPr>
                <w:ilvl w:val="0"/>
                <w:numId w:val="7"/>
              </w:numPr>
              <w:jc w:val="both"/>
              <w:rPr>
                <w:bCs/>
                <w:sz w:val="22"/>
                <w:szCs w:val="22"/>
                <w:lang w:val="en-GB"/>
              </w:rPr>
            </w:pPr>
            <w:r w:rsidRPr="0013418E">
              <w:rPr>
                <w:bCs/>
                <w:sz w:val="22"/>
                <w:szCs w:val="22"/>
                <w:lang w:val="en-GB"/>
              </w:rPr>
              <w:t xml:space="preserve">Dragan </w:t>
            </w:r>
            <w:proofErr w:type="spellStart"/>
            <w:r w:rsidRPr="0013418E">
              <w:rPr>
                <w:bCs/>
                <w:sz w:val="22"/>
                <w:szCs w:val="22"/>
                <w:lang w:val="en-GB"/>
              </w:rPr>
              <w:t>Živojinović</w:t>
            </w:r>
            <w:proofErr w:type="spellEnd"/>
            <w:r w:rsidRPr="0013418E">
              <w:rPr>
                <w:bCs/>
                <w:sz w:val="22"/>
                <w:szCs w:val="22"/>
                <w:lang w:val="en-GB"/>
              </w:rPr>
              <w:t xml:space="preserve"> et. al (</w:t>
            </w:r>
            <w:proofErr w:type="spellStart"/>
            <w:r w:rsidRPr="0013418E">
              <w:rPr>
                <w:bCs/>
                <w:sz w:val="22"/>
                <w:szCs w:val="22"/>
                <w:lang w:val="en-GB"/>
              </w:rPr>
              <w:t>ur</w:t>
            </w:r>
            <w:proofErr w:type="spellEnd"/>
            <w:r w:rsidRPr="0013418E">
              <w:rPr>
                <w:bCs/>
                <w:sz w:val="22"/>
                <w:szCs w:val="22"/>
                <w:lang w:val="en-GB"/>
              </w:rPr>
              <w:t xml:space="preserve">.): </w:t>
            </w:r>
            <w:r w:rsidRPr="0013418E">
              <w:rPr>
                <w:bCs/>
                <w:i/>
                <w:sz w:val="22"/>
                <w:szCs w:val="22"/>
                <w:lang w:val="en-GB"/>
              </w:rPr>
              <w:t xml:space="preserve">Bosna </w:t>
            </w:r>
            <w:proofErr w:type="spellStart"/>
            <w:r w:rsidRPr="0013418E">
              <w:rPr>
                <w:bCs/>
                <w:i/>
                <w:sz w:val="22"/>
                <w:szCs w:val="22"/>
                <w:lang w:val="en-GB"/>
              </w:rPr>
              <w:t>i</w:t>
            </w:r>
            <w:proofErr w:type="spellEnd"/>
            <w:r w:rsidRPr="0013418E">
              <w:rPr>
                <w:bCs/>
                <w:i/>
                <w:sz w:val="22"/>
                <w:szCs w:val="22"/>
                <w:lang w:val="en-GB"/>
              </w:rPr>
              <w:t xml:space="preserve"> Hercegovina </w:t>
            </w:r>
            <w:proofErr w:type="spellStart"/>
            <w:r w:rsidRPr="0013418E">
              <w:rPr>
                <w:bCs/>
                <w:i/>
                <w:sz w:val="22"/>
                <w:szCs w:val="22"/>
                <w:lang w:val="en-GB"/>
              </w:rPr>
              <w:t>i</w:t>
            </w:r>
            <w:proofErr w:type="spellEnd"/>
            <w:r w:rsidRPr="0013418E">
              <w:rPr>
                <w:bCs/>
                <w:i/>
                <w:sz w:val="22"/>
                <w:szCs w:val="22"/>
                <w:lang w:val="en-GB"/>
              </w:rPr>
              <w:t xml:space="preserve"> </w:t>
            </w:r>
            <w:proofErr w:type="spellStart"/>
            <w:r w:rsidRPr="0013418E">
              <w:rPr>
                <w:bCs/>
                <w:i/>
                <w:sz w:val="22"/>
                <w:szCs w:val="22"/>
                <w:lang w:val="en-GB"/>
              </w:rPr>
              <w:t>međunarodni</w:t>
            </w:r>
            <w:proofErr w:type="spellEnd"/>
            <w:r w:rsidRPr="0013418E">
              <w:rPr>
                <w:bCs/>
                <w:i/>
                <w:sz w:val="22"/>
                <w:szCs w:val="22"/>
                <w:lang w:val="en-GB"/>
              </w:rPr>
              <w:t xml:space="preserve"> </w:t>
            </w:r>
            <w:proofErr w:type="spellStart"/>
            <w:r w:rsidRPr="0013418E">
              <w:rPr>
                <w:bCs/>
                <w:i/>
                <w:sz w:val="22"/>
                <w:szCs w:val="22"/>
                <w:lang w:val="en-GB"/>
              </w:rPr>
              <w:t>sistem</w:t>
            </w:r>
            <w:proofErr w:type="spellEnd"/>
            <w:r w:rsidRPr="0013418E">
              <w:rPr>
                <w:bCs/>
                <w:i/>
                <w:sz w:val="22"/>
                <w:szCs w:val="22"/>
                <w:lang w:val="en-GB"/>
              </w:rPr>
              <w:t xml:space="preserve"> u </w:t>
            </w:r>
            <w:proofErr w:type="spellStart"/>
            <w:r w:rsidRPr="0013418E">
              <w:rPr>
                <w:bCs/>
                <w:i/>
                <w:sz w:val="22"/>
                <w:szCs w:val="22"/>
                <w:lang w:val="en-GB"/>
              </w:rPr>
              <w:t>kontekstu</w:t>
            </w:r>
            <w:proofErr w:type="spellEnd"/>
            <w:r w:rsidRPr="0013418E">
              <w:rPr>
                <w:bCs/>
                <w:i/>
                <w:sz w:val="22"/>
                <w:szCs w:val="22"/>
                <w:lang w:val="en-GB"/>
              </w:rPr>
              <w:t xml:space="preserve"> 20. </w:t>
            </w:r>
            <w:proofErr w:type="spellStart"/>
            <w:r w:rsidRPr="0013418E">
              <w:rPr>
                <w:bCs/>
                <w:i/>
                <w:sz w:val="22"/>
                <w:szCs w:val="22"/>
                <w:lang w:val="en-GB"/>
              </w:rPr>
              <w:t>godišnjice</w:t>
            </w:r>
            <w:proofErr w:type="spellEnd"/>
            <w:r w:rsidRPr="0013418E">
              <w:rPr>
                <w:bCs/>
                <w:i/>
                <w:sz w:val="22"/>
                <w:szCs w:val="22"/>
                <w:lang w:val="en-GB"/>
              </w:rPr>
              <w:t xml:space="preserve"> </w:t>
            </w:r>
            <w:proofErr w:type="spellStart"/>
            <w:r w:rsidRPr="0013418E">
              <w:rPr>
                <w:bCs/>
                <w:i/>
                <w:sz w:val="22"/>
                <w:szCs w:val="22"/>
                <w:lang w:val="en-GB"/>
              </w:rPr>
              <w:t>Dejtonskog</w:t>
            </w:r>
            <w:proofErr w:type="spellEnd"/>
            <w:r w:rsidRPr="0013418E">
              <w:rPr>
                <w:bCs/>
                <w:i/>
                <w:sz w:val="22"/>
                <w:szCs w:val="22"/>
                <w:lang w:val="en-GB"/>
              </w:rPr>
              <w:t xml:space="preserve"> </w:t>
            </w:r>
            <w:proofErr w:type="spellStart"/>
            <w:r w:rsidRPr="0013418E">
              <w:rPr>
                <w:bCs/>
                <w:i/>
                <w:sz w:val="22"/>
                <w:szCs w:val="22"/>
                <w:lang w:val="en-GB"/>
              </w:rPr>
              <w:t>sporazuma</w:t>
            </w:r>
            <w:proofErr w:type="spellEnd"/>
            <w:r w:rsidRPr="0013418E">
              <w:rPr>
                <w:bCs/>
                <w:i/>
                <w:sz w:val="22"/>
                <w:szCs w:val="22"/>
                <w:lang w:val="en-GB"/>
              </w:rPr>
              <w:t xml:space="preserve"> – </w:t>
            </w:r>
            <w:proofErr w:type="spellStart"/>
            <w:r w:rsidRPr="0013418E">
              <w:rPr>
                <w:bCs/>
                <w:i/>
                <w:sz w:val="22"/>
                <w:szCs w:val="22"/>
                <w:lang w:val="en-GB"/>
              </w:rPr>
              <w:t>trajni</w:t>
            </w:r>
            <w:proofErr w:type="spellEnd"/>
            <w:r w:rsidRPr="0013418E">
              <w:rPr>
                <w:bCs/>
                <w:i/>
                <w:sz w:val="22"/>
                <w:szCs w:val="22"/>
                <w:lang w:val="en-GB"/>
              </w:rPr>
              <w:t xml:space="preserve"> mir </w:t>
            </w:r>
            <w:proofErr w:type="spellStart"/>
            <w:r w:rsidRPr="0013418E">
              <w:rPr>
                <w:bCs/>
                <w:i/>
                <w:sz w:val="22"/>
                <w:szCs w:val="22"/>
                <w:lang w:val="en-GB"/>
              </w:rPr>
              <w:t>ili</w:t>
            </w:r>
            <w:proofErr w:type="spellEnd"/>
            <w:r w:rsidRPr="0013418E">
              <w:rPr>
                <w:bCs/>
                <w:i/>
                <w:sz w:val="22"/>
                <w:szCs w:val="22"/>
                <w:lang w:val="en-GB"/>
              </w:rPr>
              <w:t xml:space="preserve"> </w:t>
            </w:r>
            <w:proofErr w:type="spellStart"/>
            <w:r w:rsidRPr="0013418E">
              <w:rPr>
                <w:bCs/>
                <w:i/>
                <w:sz w:val="22"/>
                <w:szCs w:val="22"/>
                <w:lang w:val="en-GB"/>
              </w:rPr>
              <w:t>trajni</w:t>
            </w:r>
            <w:proofErr w:type="spellEnd"/>
            <w:r w:rsidRPr="0013418E">
              <w:rPr>
                <w:bCs/>
                <w:i/>
                <w:sz w:val="22"/>
                <w:szCs w:val="22"/>
                <w:lang w:val="en-GB"/>
              </w:rPr>
              <w:t xml:space="preserve"> </w:t>
            </w:r>
            <w:proofErr w:type="spellStart"/>
            <w:r w:rsidRPr="0013418E">
              <w:rPr>
                <w:bCs/>
                <w:i/>
                <w:sz w:val="22"/>
                <w:szCs w:val="22"/>
                <w:lang w:val="en-GB"/>
              </w:rPr>
              <w:t>izazovi</w:t>
            </w:r>
            <w:proofErr w:type="spellEnd"/>
            <w:r w:rsidRPr="0013418E">
              <w:rPr>
                <w:bCs/>
                <w:i/>
                <w:sz w:val="22"/>
                <w:szCs w:val="22"/>
                <w:lang w:val="en-GB"/>
              </w:rPr>
              <w:t>?</w:t>
            </w:r>
            <w:r w:rsidRPr="0013418E">
              <w:rPr>
                <w:bCs/>
                <w:sz w:val="22"/>
                <w:szCs w:val="22"/>
                <w:lang w:val="en-GB"/>
              </w:rPr>
              <w:t xml:space="preserve"> FPN, Beograd, 2016.</w:t>
            </w:r>
          </w:p>
          <w:p w14:paraId="164E4888" w14:textId="77777777" w:rsidR="00C378F6" w:rsidRPr="0013418E" w:rsidRDefault="00C378F6" w:rsidP="008347DE">
            <w:pPr>
              <w:jc w:val="both"/>
              <w:rPr>
                <w:sz w:val="22"/>
                <w:szCs w:val="22"/>
                <w:lang w:val="en-US"/>
              </w:rPr>
            </w:pPr>
          </w:p>
          <w:p w14:paraId="54415874" w14:textId="77777777" w:rsidR="00C378F6" w:rsidRPr="0013418E" w:rsidRDefault="00C378F6" w:rsidP="008347DE">
            <w:pPr>
              <w:jc w:val="both"/>
              <w:rPr>
                <w:sz w:val="22"/>
                <w:szCs w:val="22"/>
                <w:lang w:val="en-US"/>
              </w:rPr>
            </w:pPr>
          </w:p>
        </w:tc>
      </w:tr>
      <w:tr w:rsidR="004626A4" w:rsidRPr="0013418E" w14:paraId="1D138ECF" w14:textId="77777777" w:rsidTr="0013418E">
        <w:trPr>
          <w:trHeight w:val="426"/>
        </w:trPr>
        <w:tc>
          <w:tcPr>
            <w:tcW w:w="3752" w:type="dxa"/>
            <w:gridSpan w:val="2"/>
            <w:tcBorders>
              <w:top w:val="single" w:sz="4" w:space="0" w:color="auto"/>
              <w:left w:val="single" w:sz="4" w:space="0" w:color="auto"/>
              <w:bottom w:val="single" w:sz="4" w:space="0" w:color="auto"/>
              <w:right w:val="single" w:sz="4" w:space="0" w:color="auto"/>
            </w:tcBorders>
            <w:vAlign w:val="center"/>
          </w:tcPr>
          <w:p w14:paraId="02D66C16" w14:textId="77777777" w:rsidR="004626A4" w:rsidRPr="0013418E" w:rsidRDefault="004626A4" w:rsidP="004626A4">
            <w:pPr>
              <w:rPr>
                <w:b/>
                <w:bCs/>
                <w:sz w:val="22"/>
                <w:szCs w:val="22"/>
                <w:lang w:val="hr-HR"/>
              </w:rPr>
            </w:pPr>
            <w:r w:rsidRPr="0013418E">
              <w:rPr>
                <w:b/>
                <w:bCs/>
                <w:sz w:val="22"/>
                <w:szCs w:val="22"/>
                <w:lang w:val="sr-Latn-RS"/>
              </w:rPr>
              <w:lastRenderedPageBreak/>
              <w:t>Total</w:t>
            </w:r>
            <w:r w:rsidRPr="0013418E">
              <w:rPr>
                <w:b/>
                <w:bCs/>
                <w:sz w:val="22"/>
                <w:szCs w:val="22"/>
                <w:lang w:val="sr-Cyrl-CS"/>
              </w:rPr>
              <w:t xml:space="preserve"> classes of active teaching:</w:t>
            </w:r>
            <w:r w:rsidRPr="0013418E">
              <w:rPr>
                <w:b/>
                <w:sz w:val="22"/>
                <w:szCs w:val="22"/>
                <w:lang w:val="sr-Cyrl-CS"/>
              </w:rPr>
              <w:t xml:space="preserve"> </w:t>
            </w:r>
            <w:r w:rsidR="00E331C7" w:rsidRPr="0013418E">
              <w:rPr>
                <w:b/>
                <w:sz w:val="22"/>
                <w:szCs w:val="22"/>
                <w:lang w:val="hr-HR"/>
              </w:rPr>
              <w:t>45</w:t>
            </w:r>
          </w:p>
        </w:tc>
        <w:tc>
          <w:tcPr>
            <w:tcW w:w="3118" w:type="dxa"/>
            <w:gridSpan w:val="2"/>
            <w:tcBorders>
              <w:top w:val="single" w:sz="4" w:space="0" w:color="auto"/>
              <w:left w:val="single" w:sz="4" w:space="0" w:color="auto"/>
              <w:bottom w:val="single" w:sz="4" w:space="0" w:color="auto"/>
              <w:right w:val="single" w:sz="4" w:space="0" w:color="auto"/>
            </w:tcBorders>
            <w:vAlign w:val="center"/>
          </w:tcPr>
          <w:p w14:paraId="76FD46A1" w14:textId="77777777" w:rsidR="004626A4" w:rsidRPr="0013418E" w:rsidRDefault="004626A4" w:rsidP="004626A4">
            <w:pPr>
              <w:rPr>
                <w:b/>
                <w:bCs/>
                <w:sz w:val="22"/>
                <w:szCs w:val="22"/>
                <w:lang w:val="en-US"/>
              </w:rPr>
            </w:pPr>
            <w:r w:rsidRPr="0013418E">
              <w:rPr>
                <w:b/>
                <w:bCs/>
                <w:sz w:val="22"/>
                <w:szCs w:val="22"/>
                <w:lang w:val="en-US"/>
              </w:rPr>
              <w:t>Theoretical classes</w:t>
            </w:r>
            <w:r w:rsidR="00D239FF" w:rsidRPr="0013418E">
              <w:rPr>
                <w:b/>
                <w:bCs/>
                <w:sz w:val="22"/>
                <w:szCs w:val="22"/>
                <w:lang w:val="en-US"/>
              </w:rPr>
              <w:t xml:space="preserve">: </w:t>
            </w:r>
            <w:r w:rsidR="00E331C7" w:rsidRPr="0013418E">
              <w:rPr>
                <w:b/>
                <w:bCs/>
                <w:sz w:val="22"/>
                <w:szCs w:val="22"/>
                <w:lang w:val="en-US"/>
              </w:rPr>
              <w:t>30</w:t>
            </w:r>
          </w:p>
        </w:tc>
        <w:tc>
          <w:tcPr>
            <w:tcW w:w="3005" w:type="dxa"/>
            <w:gridSpan w:val="2"/>
            <w:tcBorders>
              <w:top w:val="single" w:sz="4" w:space="0" w:color="auto"/>
              <w:left w:val="single" w:sz="4" w:space="0" w:color="auto"/>
              <w:bottom w:val="single" w:sz="4" w:space="0" w:color="auto"/>
              <w:right w:val="single" w:sz="4" w:space="0" w:color="auto"/>
            </w:tcBorders>
            <w:vAlign w:val="center"/>
          </w:tcPr>
          <w:p w14:paraId="6D8B88FF" w14:textId="77777777" w:rsidR="004626A4" w:rsidRPr="0013418E" w:rsidRDefault="004626A4" w:rsidP="004626A4">
            <w:pPr>
              <w:rPr>
                <w:b/>
                <w:bCs/>
                <w:sz w:val="22"/>
                <w:szCs w:val="22"/>
                <w:lang w:val="sr-Latn-RS"/>
              </w:rPr>
            </w:pPr>
            <w:r w:rsidRPr="0013418E">
              <w:rPr>
                <w:b/>
                <w:bCs/>
                <w:sz w:val="22"/>
                <w:szCs w:val="22"/>
                <w:lang w:val="ru-RU"/>
              </w:rPr>
              <w:t>Practi</w:t>
            </w:r>
            <w:proofErr w:type="spellStart"/>
            <w:r w:rsidRPr="0013418E">
              <w:rPr>
                <w:b/>
                <w:bCs/>
                <w:sz w:val="22"/>
                <w:szCs w:val="22"/>
                <w:lang w:val="sr-Latn-RS"/>
              </w:rPr>
              <w:t>cal</w:t>
            </w:r>
            <w:proofErr w:type="spellEnd"/>
            <w:r w:rsidRPr="0013418E">
              <w:rPr>
                <w:b/>
                <w:bCs/>
                <w:sz w:val="22"/>
                <w:szCs w:val="22"/>
                <w:lang w:val="sr-Latn-RS"/>
              </w:rPr>
              <w:t xml:space="preserve"> </w:t>
            </w:r>
            <w:proofErr w:type="spellStart"/>
            <w:r w:rsidRPr="0013418E">
              <w:rPr>
                <w:b/>
                <w:bCs/>
                <w:sz w:val="22"/>
                <w:szCs w:val="22"/>
                <w:lang w:val="sr-Latn-RS"/>
              </w:rPr>
              <w:t>classes</w:t>
            </w:r>
            <w:proofErr w:type="spellEnd"/>
            <w:r w:rsidRPr="0013418E">
              <w:rPr>
                <w:b/>
                <w:bCs/>
                <w:sz w:val="22"/>
                <w:szCs w:val="22"/>
                <w:lang w:val="sr-Latn-RS"/>
              </w:rPr>
              <w:t>:</w:t>
            </w:r>
            <w:r w:rsidR="00E331C7" w:rsidRPr="0013418E">
              <w:rPr>
                <w:b/>
                <w:bCs/>
                <w:sz w:val="22"/>
                <w:szCs w:val="22"/>
                <w:lang w:val="sr-Latn-RS"/>
              </w:rPr>
              <w:t xml:space="preserve"> 15</w:t>
            </w:r>
          </w:p>
        </w:tc>
      </w:tr>
      <w:tr w:rsidR="002E4F85" w:rsidRPr="0013418E" w14:paraId="2979C477" w14:textId="77777777" w:rsidTr="0013418E">
        <w:trPr>
          <w:trHeight w:val="599"/>
        </w:trPr>
        <w:tc>
          <w:tcPr>
            <w:tcW w:w="9875" w:type="dxa"/>
            <w:gridSpan w:val="6"/>
            <w:tcBorders>
              <w:top w:val="single" w:sz="4" w:space="0" w:color="auto"/>
              <w:left w:val="single" w:sz="4" w:space="0" w:color="auto"/>
              <w:bottom w:val="single" w:sz="4" w:space="0" w:color="auto"/>
              <w:right w:val="single" w:sz="4" w:space="0" w:color="auto"/>
            </w:tcBorders>
          </w:tcPr>
          <w:p w14:paraId="125A4B88" w14:textId="77777777" w:rsidR="00A04A63" w:rsidRPr="0013418E" w:rsidRDefault="002E4F85" w:rsidP="008A047D">
            <w:pPr>
              <w:jc w:val="both"/>
              <w:rPr>
                <w:b/>
                <w:bCs/>
                <w:sz w:val="22"/>
                <w:szCs w:val="22"/>
                <w:lang w:val="sr-Cyrl-CS"/>
              </w:rPr>
            </w:pPr>
            <w:r w:rsidRPr="0013418E">
              <w:rPr>
                <w:b/>
                <w:bCs/>
                <w:sz w:val="22"/>
                <w:szCs w:val="22"/>
                <w:lang w:val="sr-Cyrl-CS"/>
              </w:rPr>
              <w:t>Teaching methods</w:t>
            </w:r>
            <w:r w:rsidR="008347DE" w:rsidRPr="0013418E">
              <w:rPr>
                <w:b/>
                <w:bCs/>
                <w:sz w:val="22"/>
                <w:szCs w:val="22"/>
                <w:lang w:val="sr-Cyrl-CS"/>
              </w:rPr>
              <w:t xml:space="preserve">: </w:t>
            </w:r>
          </w:p>
          <w:p w14:paraId="2D1059F4" w14:textId="77777777" w:rsidR="00A04A63" w:rsidRPr="0013418E" w:rsidRDefault="00A04A63" w:rsidP="00A04A63">
            <w:pPr>
              <w:jc w:val="both"/>
              <w:rPr>
                <w:bCs/>
                <w:sz w:val="22"/>
                <w:szCs w:val="22"/>
                <w:lang w:val="en-GB"/>
              </w:rPr>
            </w:pPr>
            <w:r w:rsidRPr="0013418E">
              <w:rPr>
                <w:bCs/>
                <w:sz w:val="22"/>
                <w:szCs w:val="22"/>
                <w:lang w:val="en-GB"/>
              </w:rPr>
              <w:t xml:space="preserve">The course is run through a combination of lectures (45 minutes per class) and seminars (45 minutes per class) and requires active participation of all students through presentations in seminars, essay-writing and participation on general debate. There are 4 types of meetings: a) introductory meeting, b) 12 thematic meeting, c) one round table and d) a reading-week that should facilitate essay-writing. </w:t>
            </w:r>
          </w:p>
          <w:p w14:paraId="6757AC4C" w14:textId="77777777" w:rsidR="002E4F85" w:rsidRPr="0013418E" w:rsidRDefault="002E4F85" w:rsidP="008A047D">
            <w:pPr>
              <w:jc w:val="both"/>
              <w:rPr>
                <w:b/>
                <w:bCs/>
                <w:sz w:val="22"/>
                <w:szCs w:val="22"/>
                <w:lang w:val="hr-HR"/>
              </w:rPr>
            </w:pPr>
          </w:p>
        </w:tc>
      </w:tr>
      <w:tr w:rsidR="002E4F85" w:rsidRPr="0013418E" w14:paraId="328CDD18" w14:textId="77777777" w:rsidTr="0013418E">
        <w:tc>
          <w:tcPr>
            <w:tcW w:w="9875" w:type="dxa"/>
            <w:gridSpan w:val="6"/>
            <w:tcBorders>
              <w:top w:val="single" w:sz="4" w:space="0" w:color="auto"/>
              <w:left w:val="single" w:sz="4" w:space="0" w:color="auto"/>
              <w:bottom w:val="single" w:sz="4" w:space="0" w:color="auto"/>
              <w:right w:val="single" w:sz="4" w:space="0" w:color="auto"/>
            </w:tcBorders>
          </w:tcPr>
          <w:p w14:paraId="3F72CF70" w14:textId="77777777" w:rsidR="002E4F85" w:rsidRPr="0013418E" w:rsidRDefault="002E4F85" w:rsidP="008347DE">
            <w:pPr>
              <w:jc w:val="center"/>
              <w:rPr>
                <w:b/>
                <w:bCs/>
                <w:sz w:val="22"/>
                <w:szCs w:val="22"/>
                <w:lang w:val="ru-RU"/>
              </w:rPr>
            </w:pPr>
            <w:r w:rsidRPr="0013418E">
              <w:rPr>
                <w:b/>
                <w:bCs/>
                <w:sz w:val="22"/>
                <w:szCs w:val="22"/>
                <w:lang w:val="sr-Cyrl-CS"/>
              </w:rPr>
              <w:t>Assessment of knowledge (maximum no. of points 100)</w:t>
            </w:r>
          </w:p>
        </w:tc>
      </w:tr>
      <w:tr w:rsidR="002E4F85" w:rsidRPr="0013418E" w14:paraId="0FAA0C7C" w14:textId="77777777" w:rsidTr="0013418E">
        <w:tc>
          <w:tcPr>
            <w:tcW w:w="3629" w:type="dxa"/>
            <w:tcBorders>
              <w:top w:val="single" w:sz="4" w:space="0" w:color="auto"/>
              <w:left w:val="single" w:sz="4" w:space="0" w:color="auto"/>
              <w:bottom w:val="single" w:sz="4" w:space="0" w:color="auto"/>
              <w:right w:val="single" w:sz="4" w:space="0" w:color="auto"/>
            </w:tcBorders>
          </w:tcPr>
          <w:p w14:paraId="610AC0A7" w14:textId="77777777" w:rsidR="002E4F85" w:rsidRPr="0013418E" w:rsidRDefault="002E4F85" w:rsidP="008347DE">
            <w:pPr>
              <w:rPr>
                <w:sz w:val="22"/>
                <w:szCs w:val="22"/>
                <w:lang w:val="sr-Cyrl-CS"/>
              </w:rPr>
            </w:pPr>
            <w:r w:rsidRPr="0013418E">
              <w:rPr>
                <w:b/>
                <w:iCs/>
                <w:sz w:val="22"/>
                <w:szCs w:val="22"/>
                <w:lang w:val="sr-Cyrl-CS"/>
              </w:rPr>
              <w:t>Pre-examination commitments</w:t>
            </w:r>
          </w:p>
        </w:tc>
        <w:tc>
          <w:tcPr>
            <w:tcW w:w="1785" w:type="dxa"/>
            <w:gridSpan w:val="2"/>
            <w:tcBorders>
              <w:top w:val="single" w:sz="4" w:space="0" w:color="auto"/>
              <w:left w:val="single" w:sz="4" w:space="0" w:color="auto"/>
              <w:bottom w:val="single" w:sz="4" w:space="0" w:color="auto"/>
              <w:right w:val="single" w:sz="4" w:space="0" w:color="auto"/>
            </w:tcBorders>
          </w:tcPr>
          <w:p w14:paraId="748DA5D3" w14:textId="77777777" w:rsidR="002E4F85" w:rsidRPr="0013418E" w:rsidRDefault="002E4F85" w:rsidP="008347DE">
            <w:pPr>
              <w:rPr>
                <w:b/>
                <w:bCs/>
                <w:sz w:val="22"/>
                <w:szCs w:val="22"/>
                <w:lang w:val="en-US"/>
              </w:rPr>
            </w:pPr>
            <w:r w:rsidRPr="0013418E">
              <w:rPr>
                <w:b/>
                <w:bCs/>
                <w:sz w:val="22"/>
                <w:szCs w:val="22"/>
                <w:lang w:val="en-US"/>
              </w:rPr>
              <w:t>points</w:t>
            </w:r>
          </w:p>
        </w:tc>
        <w:tc>
          <w:tcPr>
            <w:tcW w:w="3065" w:type="dxa"/>
            <w:gridSpan w:val="2"/>
            <w:tcBorders>
              <w:top w:val="single" w:sz="4" w:space="0" w:color="auto"/>
              <w:left w:val="single" w:sz="4" w:space="0" w:color="auto"/>
              <w:bottom w:val="single" w:sz="4" w:space="0" w:color="auto"/>
              <w:right w:val="single" w:sz="4" w:space="0" w:color="auto"/>
            </w:tcBorders>
          </w:tcPr>
          <w:p w14:paraId="791F83B7" w14:textId="77777777" w:rsidR="002E4F85" w:rsidRPr="0013418E" w:rsidRDefault="002E4F85" w:rsidP="008347DE">
            <w:pPr>
              <w:rPr>
                <w:sz w:val="22"/>
                <w:szCs w:val="22"/>
                <w:lang w:val="en-US"/>
              </w:rPr>
            </w:pPr>
            <w:r w:rsidRPr="0013418E">
              <w:rPr>
                <w:sz w:val="22"/>
                <w:szCs w:val="22"/>
                <w:lang w:val="en-US"/>
              </w:rPr>
              <w:t xml:space="preserve">Final examination </w:t>
            </w:r>
          </w:p>
        </w:tc>
        <w:tc>
          <w:tcPr>
            <w:tcW w:w="1396" w:type="dxa"/>
            <w:tcBorders>
              <w:top w:val="single" w:sz="4" w:space="0" w:color="auto"/>
              <w:left w:val="single" w:sz="4" w:space="0" w:color="auto"/>
              <w:bottom w:val="single" w:sz="4" w:space="0" w:color="auto"/>
              <w:right w:val="single" w:sz="4" w:space="0" w:color="auto"/>
            </w:tcBorders>
          </w:tcPr>
          <w:p w14:paraId="490CEB42" w14:textId="77777777" w:rsidR="002E4F85" w:rsidRPr="0013418E" w:rsidRDefault="002E4F85" w:rsidP="008347DE">
            <w:pPr>
              <w:rPr>
                <w:i/>
                <w:iCs/>
                <w:sz w:val="22"/>
                <w:szCs w:val="22"/>
                <w:lang w:val="en-US"/>
              </w:rPr>
            </w:pPr>
            <w:r w:rsidRPr="0013418E">
              <w:rPr>
                <w:i/>
                <w:iCs/>
                <w:sz w:val="22"/>
                <w:szCs w:val="22"/>
                <w:lang w:val="en-US"/>
              </w:rPr>
              <w:t>points</w:t>
            </w:r>
          </w:p>
        </w:tc>
      </w:tr>
      <w:tr w:rsidR="002E4F85" w:rsidRPr="0013418E" w14:paraId="4AFB24E3" w14:textId="77777777" w:rsidTr="0013418E">
        <w:tc>
          <w:tcPr>
            <w:tcW w:w="3629" w:type="dxa"/>
            <w:tcBorders>
              <w:top w:val="single" w:sz="4" w:space="0" w:color="auto"/>
              <w:left w:val="single" w:sz="4" w:space="0" w:color="auto"/>
              <w:bottom w:val="single" w:sz="4" w:space="0" w:color="auto"/>
              <w:right w:val="single" w:sz="4" w:space="0" w:color="auto"/>
            </w:tcBorders>
          </w:tcPr>
          <w:p w14:paraId="09ADABCB" w14:textId="77777777" w:rsidR="002E4F85" w:rsidRPr="0013418E" w:rsidRDefault="002E4F85" w:rsidP="008347DE">
            <w:pPr>
              <w:rPr>
                <w:i/>
                <w:iCs/>
                <w:sz w:val="22"/>
                <w:szCs w:val="22"/>
                <w:lang w:val="sr-Cyrl-CS"/>
              </w:rPr>
            </w:pPr>
            <w:r w:rsidRPr="0013418E">
              <w:rPr>
                <w:sz w:val="22"/>
                <w:szCs w:val="22"/>
                <w:lang w:val="sr-Cyrl-CS"/>
              </w:rPr>
              <w:t>activity</w:t>
            </w:r>
          </w:p>
        </w:tc>
        <w:tc>
          <w:tcPr>
            <w:tcW w:w="1785" w:type="dxa"/>
            <w:gridSpan w:val="2"/>
            <w:tcBorders>
              <w:top w:val="single" w:sz="4" w:space="0" w:color="auto"/>
              <w:left w:val="single" w:sz="4" w:space="0" w:color="auto"/>
              <w:bottom w:val="single" w:sz="4" w:space="0" w:color="auto"/>
              <w:right w:val="single" w:sz="4" w:space="0" w:color="auto"/>
            </w:tcBorders>
          </w:tcPr>
          <w:p w14:paraId="66A44DCE" w14:textId="77777777" w:rsidR="002E4F85" w:rsidRPr="0013418E" w:rsidRDefault="002E4F85" w:rsidP="008347DE">
            <w:pPr>
              <w:tabs>
                <w:tab w:val="left" w:pos="1200"/>
              </w:tabs>
              <w:rPr>
                <w:b/>
                <w:bCs/>
                <w:sz w:val="22"/>
                <w:szCs w:val="22"/>
                <w:lang w:val="hr-HR"/>
              </w:rPr>
            </w:pPr>
          </w:p>
        </w:tc>
        <w:tc>
          <w:tcPr>
            <w:tcW w:w="3065" w:type="dxa"/>
            <w:gridSpan w:val="2"/>
            <w:tcBorders>
              <w:top w:val="single" w:sz="4" w:space="0" w:color="auto"/>
              <w:left w:val="single" w:sz="4" w:space="0" w:color="auto"/>
              <w:bottom w:val="single" w:sz="4" w:space="0" w:color="auto"/>
              <w:right w:val="single" w:sz="4" w:space="0" w:color="auto"/>
            </w:tcBorders>
          </w:tcPr>
          <w:p w14:paraId="4849C77B" w14:textId="77777777" w:rsidR="002E4F85" w:rsidRPr="0013418E" w:rsidRDefault="002E4F85" w:rsidP="008347DE">
            <w:pPr>
              <w:rPr>
                <w:i/>
                <w:iCs/>
                <w:sz w:val="22"/>
                <w:szCs w:val="22"/>
                <w:lang w:val="sr-Cyrl-CS"/>
              </w:rPr>
            </w:pPr>
            <w:r w:rsidRPr="0013418E">
              <w:rPr>
                <w:sz w:val="22"/>
                <w:szCs w:val="22"/>
                <w:lang w:val="sr-Cyrl-CS"/>
              </w:rPr>
              <w:t>written test</w:t>
            </w:r>
          </w:p>
        </w:tc>
        <w:tc>
          <w:tcPr>
            <w:tcW w:w="1396" w:type="dxa"/>
            <w:tcBorders>
              <w:top w:val="single" w:sz="4" w:space="0" w:color="auto"/>
              <w:left w:val="single" w:sz="4" w:space="0" w:color="auto"/>
              <w:bottom w:val="single" w:sz="4" w:space="0" w:color="auto"/>
              <w:right w:val="single" w:sz="4" w:space="0" w:color="auto"/>
            </w:tcBorders>
          </w:tcPr>
          <w:p w14:paraId="517685E3" w14:textId="77777777" w:rsidR="002E4F85" w:rsidRPr="0013418E" w:rsidRDefault="002E4F85" w:rsidP="008347DE">
            <w:pPr>
              <w:rPr>
                <w:b/>
                <w:iCs/>
                <w:sz w:val="22"/>
                <w:szCs w:val="22"/>
                <w:lang w:val="hr-HR"/>
              </w:rPr>
            </w:pPr>
          </w:p>
        </w:tc>
      </w:tr>
      <w:tr w:rsidR="002E4F85" w:rsidRPr="0013418E" w14:paraId="6421B438" w14:textId="77777777" w:rsidTr="0013418E">
        <w:tc>
          <w:tcPr>
            <w:tcW w:w="3629" w:type="dxa"/>
            <w:tcBorders>
              <w:top w:val="single" w:sz="4" w:space="0" w:color="auto"/>
              <w:left w:val="single" w:sz="4" w:space="0" w:color="auto"/>
              <w:bottom w:val="single" w:sz="4" w:space="0" w:color="auto"/>
              <w:right w:val="single" w:sz="4" w:space="0" w:color="auto"/>
            </w:tcBorders>
          </w:tcPr>
          <w:p w14:paraId="1FC306FD" w14:textId="77777777" w:rsidR="002E4F85" w:rsidRPr="0013418E" w:rsidRDefault="002E4F85" w:rsidP="008347DE">
            <w:pPr>
              <w:rPr>
                <w:i/>
                <w:iCs/>
                <w:sz w:val="22"/>
                <w:szCs w:val="22"/>
                <w:lang w:val="sr-Cyrl-CS"/>
              </w:rPr>
            </w:pPr>
            <w:r w:rsidRPr="0013418E">
              <w:rPr>
                <w:sz w:val="22"/>
                <w:szCs w:val="22"/>
                <w:lang w:val="sr-Cyrl-CS"/>
              </w:rPr>
              <w:t>practical teaching</w:t>
            </w:r>
          </w:p>
        </w:tc>
        <w:tc>
          <w:tcPr>
            <w:tcW w:w="1785" w:type="dxa"/>
            <w:gridSpan w:val="2"/>
            <w:tcBorders>
              <w:top w:val="single" w:sz="4" w:space="0" w:color="auto"/>
              <w:left w:val="single" w:sz="4" w:space="0" w:color="auto"/>
              <w:bottom w:val="single" w:sz="4" w:space="0" w:color="auto"/>
              <w:right w:val="single" w:sz="4" w:space="0" w:color="auto"/>
            </w:tcBorders>
          </w:tcPr>
          <w:p w14:paraId="17EFC851" w14:textId="77777777" w:rsidR="002E4F85" w:rsidRPr="0013418E" w:rsidRDefault="002E4F85" w:rsidP="008347DE">
            <w:pPr>
              <w:rPr>
                <w:b/>
                <w:bCs/>
                <w:sz w:val="22"/>
                <w:szCs w:val="22"/>
                <w:lang w:val="hr-HR"/>
              </w:rPr>
            </w:pPr>
          </w:p>
        </w:tc>
        <w:tc>
          <w:tcPr>
            <w:tcW w:w="3065" w:type="dxa"/>
            <w:gridSpan w:val="2"/>
            <w:tcBorders>
              <w:top w:val="single" w:sz="4" w:space="0" w:color="auto"/>
              <w:left w:val="single" w:sz="4" w:space="0" w:color="auto"/>
              <w:bottom w:val="single" w:sz="4" w:space="0" w:color="auto"/>
              <w:right w:val="single" w:sz="4" w:space="0" w:color="auto"/>
            </w:tcBorders>
          </w:tcPr>
          <w:p w14:paraId="64E48BF0" w14:textId="77777777" w:rsidR="002E4F85" w:rsidRPr="0013418E" w:rsidRDefault="002E4F85" w:rsidP="008347DE">
            <w:pPr>
              <w:rPr>
                <w:i/>
                <w:iCs/>
                <w:sz w:val="22"/>
                <w:szCs w:val="22"/>
                <w:lang w:val="sr-Cyrl-CS"/>
              </w:rPr>
            </w:pPr>
            <w:r w:rsidRPr="0013418E">
              <w:rPr>
                <w:sz w:val="22"/>
                <w:szCs w:val="22"/>
                <w:lang w:val="sr-Cyrl-CS"/>
              </w:rPr>
              <w:t>oral examination</w:t>
            </w:r>
          </w:p>
        </w:tc>
        <w:tc>
          <w:tcPr>
            <w:tcW w:w="1396" w:type="dxa"/>
            <w:tcBorders>
              <w:top w:val="single" w:sz="4" w:space="0" w:color="auto"/>
              <w:left w:val="single" w:sz="4" w:space="0" w:color="auto"/>
              <w:bottom w:val="single" w:sz="4" w:space="0" w:color="auto"/>
              <w:right w:val="single" w:sz="4" w:space="0" w:color="auto"/>
            </w:tcBorders>
          </w:tcPr>
          <w:p w14:paraId="2ED95F17" w14:textId="77777777" w:rsidR="002E4F85" w:rsidRPr="0013418E" w:rsidRDefault="008A047D" w:rsidP="008347DE">
            <w:pPr>
              <w:rPr>
                <w:b/>
                <w:iCs/>
                <w:sz w:val="22"/>
                <w:szCs w:val="22"/>
                <w:lang w:val="hr-HR"/>
              </w:rPr>
            </w:pPr>
            <w:r w:rsidRPr="0013418E">
              <w:rPr>
                <w:b/>
                <w:iCs/>
                <w:sz w:val="22"/>
                <w:szCs w:val="22"/>
                <w:lang w:val="hr-HR"/>
              </w:rPr>
              <w:t>50</w:t>
            </w:r>
          </w:p>
        </w:tc>
      </w:tr>
      <w:tr w:rsidR="002E4F85" w:rsidRPr="0013418E" w14:paraId="0945D1DF" w14:textId="77777777" w:rsidTr="0013418E">
        <w:tc>
          <w:tcPr>
            <w:tcW w:w="3629" w:type="dxa"/>
            <w:tcBorders>
              <w:top w:val="single" w:sz="4" w:space="0" w:color="auto"/>
              <w:left w:val="single" w:sz="4" w:space="0" w:color="auto"/>
              <w:bottom w:val="single" w:sz="4" w:space="0" w:color="auto"/>
              <w:right w:val="single" w:sz="4" w:space="0" w:color="auto"/>
            </w:tcBorders>
          </w:tcPr>
          <w:p w14:paraId="7C0BB164" w14:textId="77777777" w:rsidR="002E4F85" w:rsidRPr="0013418E" w:rsidRDefault="002E4F85" w:rsidP="008347DE">
            <w:pPr>
              <w:rPr>
                <w:i/>
                <w:iCs/>
                <w:sz w:val="22"/>
                <w:szCs w:val="22"/>
                <w:lang w:val="sr-Cyrl-CS"/>
              </w:rPr>
            </w:pPr>
            <w:r w:rsidRPr="0013418E">
              <w:rPr>
                <w:sz w:val="22"/>
                <w:szCs w:val="22"/>
                <w:lang w:val="sr-Cyrl-CS"/>
              </w:rPr>
              <w:t>colloquium(a)</w:t>
            </w:r>
          </w:p>
        </w:tc>
        <w:tc>
          <w:tcPr>
            <w:tcW w:w="1785" w:type="dxa"/>
            <w:gridSpan w:val="2"/>
            <w:tcBorders>
              <w:top w:val="single" w:sz="4" w:space="0" w:color="auto"/>
              <w:left w:val="single" w:sz="4" w:space="0" w:color="auto"/>
              <w:bottom w:val="single" w:sz="4" w:space="0" w:color="auto"/>
              <w:right w:val="single" w:sz="4" w:space="0" w:color="auto"/>
            </w:tcBorders>
          </w:tcPr>
          <w:p w14:paraId="67A13C7E" w14:textId="77777777" w:rsidR="002E4F85" w:rsidRPr="0013418E" w:rsidRDefault="002E4F85" w:rsidP="008347DE">
            <w:pPr>
              <w:rPr>
                <w:b/>
                <w:bCs/>
                <w:sz w:val="22"/>
                <w:szCs w:val="22"/>
                <w:lang w:val="hr-HR"/>
              </w:rPr>
            </w:pPr>
          </w:p>
        </w:tc>
        <w:tc>
          <w:tcPr>
            <w:tcW w:w="3065" w:type="dxa"/>
            <w:gridSpan w:val="2"/>
            <w:tcBorders>
              <w:top w:val="single" w:sz="4" w:space="0" w:color="auto"/>
              <w:left w:val="single" w:sz="4" w:space="0" w:color="auto"/>
              <w:bottom w:val="single" w:sz="4" w:space="0" w:color="auto"/>
              <w:right w:val="single" w:sz="4" w:space="0" w:color="auto"/>
            </w:tcBorders>
          </w:tcPr>
          <w:p w14:paraId="2F9A8EA8" w14:textId="77777777" w:rsidR="002E4F85" w:rsidRPr="0013418E" w:rsidRDefault="002E4F85" w:rsidP="008347DE">
            <w:pPr>
              <w:rPr>
                <w:i/>
                <w:iCs/>
                <w:sz w:val="22"/>
                <w:szCs w:val="22"/>
                <w:lang w:val="sr-Cyrl-CS"/>
              </w:rPr>
            </w:pPr>
            <w:r w:rsidRPr="0013418E">
              <w:rPr>
                <w:i/>
                <w:iCs/>
                <w:sz w:val="22"/>
                <w:szCs w:val="22"/>
                <w:lang w:val="sr-Cyrl-CS"/>
              </w:rPr>
              <w:t>..........</w:t>
            </w:r>
          </w:p>
        </w:tc>
        <w:tc>
          <w:tcPr>
            <w:tcW w:w="1396" w:type="dxa"/>
            <w:tcBorders>
              <w:top w:val="single" w:sz="4" w:space="0" w:color="auto"/>
              <w:left w:val="single" w:sz="4" w:space="0" w:color="auto"/>
              <w:bottom w:val="single" w:sz="4" w:space="0" w:color="auto"/>
              <w:right w:val="single" w:sz="4" w:space="0" w:color="auto"/>
            </w:tcBorders>
          </w:tcPr>
          <w:p w14:paraId="575F978D" w14:textId="77777777" w:rsidR="002E4F85" w:rsidRPr="0013418E" w:rsidRDefault="002E4F85" w:rsidP="008347DE">
            <w:pPr>
              <w:rPr>
                <w:i/>
                <w:iCs/>
                <w:sz w:val="22"/>
                <w:szCs w:val="22"/>
                <w:lang w:val="sr-Cyrl-CS"/>
              </w:rPr>
            </w:pPr>
          </w:p>
        </w:tc>
      </w:tr>
      <w:tr w:rsidR="002E4F85" w:rsidRPr="0013418E" w14:paraId="74B83F0E" w14:textId="77777777" w:rsidTr="0013418E">
        <w:tc>
          <w:tcPr>
            <w:tcW w:w="3629" w:type="dxa"/>
            <w:tcBorders>
              <w:top w:val="single" w:sz="4" w:space="0" w:color="auto"/>
              <w:left w:val="single" w:sz="4" w:space="0" w:color="auto"/>
              <w:bottom w:val="single" w:sz="4" w:space="0" w:color="auto"/>
              <w:right w:val="single" w:sz="4" w:space="0" w:color="auto"/>
            </w:tcBorders>
          </w:tcPr>
          <w:p w14:paraId="5690FCBA" w14:textId="77777777" w:rsidR="002E4F85" w:rsidRPr="0013418E" w:rsidRDefault="002E4F85" w:rsidP="008347DE">
            <w:pPr>
              <w:rPr>
                <w:sz w:val="22"/>
                <w:szCs w:val="22"/>
                <w:lang w:val="hr-HR"/>
              </w:rPr>
            </w:pPr>
            <w:r w:rsidRPr="0013418E">
              <w:rPr>
                <w:sz w:val="22"/>
                <w:szCs w:val="22"/>
                <w:lang w:val="sr-Cyrl-CS"/>
              </w:rPr>
              <w:t>seminar(s)</w:t>
            </w:r>
            <w:r w:rsidR="00D239FF" w:rsidRPr="0013418E">
              <w:rPr>
                <w:sz w:val="22"/>
                <w:szCs w:val="22"/>
                <w:lang w:val="hr-HR"/>
              </w:rPr>
              <w:t xml:space="preserve"> </w:t>
            </w:r>
            <w:r w:rsidR="008A047D" w:rsidRPr="0013418E">
              <w:rPr>
                <w:sz w:val="22"/>
                <w:szCs w:val="22"/>
                <w:lang w:val="hr-HR"/>
              </w:rPr>
              <w:t xml:space="preserve">– </w:t>
            </w:r>
            <w:proofErr w:type="spellStart"/>
            <w:r w:rsidR="008A047D" w:rsidRPr="0013418E">
              <w:rPr>
                <w:sz w:val="22"/>
                <w:szCs w:val="22"/>
                <w:lang w:val="hr-HR"/>
              </w:rPr>
              <w:t>compulsory</w:t>
            </w:r>
            <w:proofErr w:type="spellEnd"/>
            <w:r w:rsidR="008A047D" w:rsidRPr="0013418E">
              <w:rPr>
                <w:sz w:val="22"/>
                <w:szCs w:val="22"/>
                <w:lang w:val="hr-HR"/>
              </w:rPr>
              <w:t xml:space="preserve"> </w:t>
            </w:r>
            <w:proofErr w:type="spellStart"/>
            <w:r w:rsidR="008A047D" w:rsidRPr="0013418E">
              <w:rPr>
                <w:sz w:val="22"/>
                <w:szCs w:val="22"/>
                <w:lang w:val="hr-HR"/>
              </w:rPr>
              <w:t>essay</w:t>
            </w:r>
            <w:proofErr w:type="spellEnd"/>
          </w:p>
        </w:tc>
        <w:tc>
          <w:tcPr>
            <w:tcW w:w="1785" w:type="dxa"/>
            <w:gridSpan w:val="2"/>
            <w:tcBorders>
              <w:top w:val="single" w:sz="4" w:space="0" w:color="auto"/>
              <w:left w:val="single" w:sz="4" w:space="0" w:color="auto"/>
              <w:bottom w:val="single" w:sz="4" w:space="0" w:color="auto"/>
              <w:right w:val="single" w:sz="4" w:space="0" w:color="auto"/>
            </w:tcBorders>
          </w:tcPr>
          <w:p w14:paraId="133C4590" w14:textId="77777777" w:rsidR="002E4F85" w:rsidRPr="0013418E" w:rsidRDefault="00D239FF" w:rsidP="008347DE">
            <w:pPr>
              <w:rPr>
                <w:b/>
                <w:bCs/>
                <w:sz w:val="22"/>
                <w:szCs w:val="22"/>
                <w:lang w:val="hr-HR"/>
              </w:rPr>
            </w:pPr>
            <w:r w:rsidRPr="0013418E">
              <w:rPr>
                <w:b/>
                <w:bCs/>
                <w:sz w:val="22"/>
                <w:szCs w:val="22"/>
                <w:lang w:val="hr-HR"/>
              </w:rPr>
              <w:t>50</w:t>
            </w:r>
          </w:p>
        </w:tc>
        <w:tc>
          <w:tcPr>
            <w:tcW w:w="3065" w:type="dxa"/>
            <w:gridSpan w:val="2"/>
            <w:tcBorders>
              <w:top w:val="single" w:sz="4" w:space="0" w:color="auto"/>
              <w:left w:val="single" w:sz="4" w:space="0" w:color="auto"/>
              <w:bottom w:val="single" w:sz="4" w:space="0" w:color="auto"/>
              <w:right w:val="single" w:sz="4" w:space="0" w:color="auto"/>
            </w:tcBorders>
          </w:tcPr>
          <w:p w14:paraId="0A455E90" w14:textId="77777777" w:rsidR="002E4F85" w:rsidRPr="0013418E" w:rsidRDefault="002E4F85" w:rsidP="008347DE">
            <w:pPr>
              <w:rPr>
                <w:i/>
                <w:iCs/>
                <w:sz w:val="22"/>
                <w:szCs w:val="22"/>
                <w:lang w:val="sr-Cyrl-CS"/>
              </w:rPr>
            </w:pPr>
          </w:p>
        </w:tc>
        <w:tc>
          <w:tcPr>
            <w:tcW w:w="1396" w:type="dxa"/>
            <w:tcBorders>
              <w:top w:val="single" w:sz="4" w:space="0" w:color="auto"/>
              <w:left w:val="single" w:sz="4" w:space="0" w:color="auto"/>
              <w:bottom w:val="single" w:sz="4" w:space="0" w:color="auto"/>
              <w:right w:val="single" w:sz="4" w:space="0" w:color="auto"/>
            </w:tcBorders>
          </w:tcPr>
          <w:p w14:paraId="22496519" w14:textId="77777777" w:rsidR="002E4F85" w:rsidRPr="0013418E" w:rsidRDefault="002E4F85" w:rsidP="008347DE">
            <w:pPr>
              <w:rPr>
                <w:i/>
                <w:iCs/>
                <w:sz w:val="22"/>
                <w:szCs w:val="22"/>
                <w:lang w:val="sr-Cyrl-CS"/>
              </w:rPr>
            </w:pPr>
          </w:p>
        </w:tc>
      </w:tr>
    </w:tbl>
    <w:p w14:paraId="5B57E728" w14:textId="77777777" w:rsidR="002E4F85" w:rsidRPr="0013418E" w:rsidRDefault="002E4F85" w:rsidP="002E4F85">
      <w:pPr>
        <w:rPr>
          <w:sz w:val="22"/>
          <w:szCs w:val="22"/>
          <w:lang w:val="ru-RU"/>
        </w:rPr>
      </w:pPr>
    </w:p>
    <w:p w14:paraId="564BD919" w14:textId="77777777" w:rsidR="002E4F85" w:rsidRPr="0013418E" w:rsidRDefault="002E4F85">
      <w:pPr>
        <w:rPr>
          <w:sz w:val="22"/>
          <w:szCs w:val="22"/>
        </w:rPr>
      </w:pPr>
    </w:p>
    <w:sectPr w:rsidR="002E4F85" w:rsidRPr="0013418E" w:rsidSect="002E4F85">
      <w:pgSz w:w="11906" w:h="16838"/>
      <w:pgMar w:top="1417" w:right="1418" w:bottom="1417"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0438481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83206E4"/>
    <w:multiLevelType w:val="hybridMultilevel"/>
    <w:tmpl w:val="F7BA352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38FD0FC6"/>
    <w:multiLevelType w:val="hybridMultilevel"/>
    <w:tmpl w:val="CA66365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5F115690"/>
    <w:multiLevelType w:val="multilevel"/>
    <w:tmpl w:val="187C922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655F4CFA"/>
    <w:multiLevelType w:val="multilevel"/>
    <w:tmpl w:val="4326993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6C932180"/>
    <w:multiLevelType w:val="hybridMultilevel"/>
    <w:tmpl w:val="8AA8DE0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7A765BA5"/>
    <w:multiLevelType w:val="hybridMultilevel"/>
    <w:tmpl w:val="3A089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6"/>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75CB"/>
    <w:rsid w:val="00044F1A"/>
    <w:rsid w:val="00060E1C"/>
    <w:rsid w:val="000E1C8F"/>
    <w:rsid w:val="00130A43"/>
    <w:rsid w:val="0013418E"/>
    <w:rsid w:val="00296202"/>
    <w:rsid w:val="002E4F85"/>
    <w:rsid w:val="004626A4"/>
    <w:rsid w:val="008347DE"/>
    <w:rsid w:val="00857939"/>
    <w:rsid w:val="008A047D"/>
    <w:rsid w:val="0090621D"/>
    <w:rsid w:val="009B0016"/>
    <w:rsid w:val="00A04A63"/>
    <w:rsid w:val="00A33695"/>
    <w:rsid w:val="00AD677B"/>
    <w:rsid w:val="00BB1156"/>
    <w:rsid w:val="00C378F6"/>
    <w:rsid w:val="00C46E54"/>
    <w:rsid w:val="00D239FF"/>
    <w:rsid w:val="00E10718"/>
    <w:rsid w:val="00E331C7"/>
    <w:rsid w:val="00EF3002"/>
    <w:rsid w:val="00FA17A7"/>
    <w:rsid w:val="00FE301B"/>
  </w:rsids>
  <m:mathPr>
    <m:mathFont m:val="Cambria Math"/>
    <m:brkBin m:val="before"/>
    <m:brkBinSub m:val="--"/>
    <m:smallFrac m:val="0"/>
    <m:dispDef m:val="0"/>
    <m:lMargin m:val="0"/>
    <m:rMargin m:val="0"/>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13309C2"/>
  <w14:defaultImageDpi w14:val="300"/>
  <w15:chartTrackingRefBased/>
  <w15:docId w15:val="{96EF9CAE-954E-0642-8B97-398440C9A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semiHidden="1" w:uiPriority="37" w:unhideWhenUsed="1"/>
    <w:lsdException w:name="Grid Table 3"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75CB"/>
    <w:pPr>
      <w:widowControl w:val="0"/>
      <w:autoSpaceDE w:val="0"/>
      <w:autoSpaceDN w:val="0"/>
      <w:adjustRightInd w:val="0"/>
    </w:pPr>
    <w:rPr>
      <w:lang w:val="sr-Latn-CS" w:eastAsia="sr-Latn-C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noteText">
    <w:name w:val="footnote text"/>
    <w:basedOn w:val="Normal"/>
    <w:link w:val="FootnoteTextChar"/>
    <w:rsid w:val="006C6ADE"/>
    <w:pPr>
      <w:widowControl/>
      <w:autoSpaceDE/>
      <w:autoSpaceDN/>
      <w:adjustRightInd/>
      <w:jc w:val="both"/>
    </w:pPr>
    <w:rPr>
      <w:lang w:val="de-DE" w:eastAsia="en-US"/>
    </w:rPr>
  </w:style>
  <w:style w:type="character" w:customStyle="1" w:styleId="FootnoteTextChar">
    <w:name w:val="Footnote Text Char"/>
    <w:link w:val="FootnoteText"/>
    <w:rsid w:val="006C6ADE"/>
    <w:rPr>
      <w:lang w:val="de-DE"/>
    </w:rPr>
  </w:style>
  <w:style w:type="character" w:customStyle="1" w:styleId="sredinanaslov11">
    <w:name w:val="sredinanaslov11"/>
    <w:rsid w:val="006C6ADE"/>
    <w:rPr>
      <w:rFonts w:ascii="Times New Roman" w:hAnsi="Times New Roman"/>
      <w:sz w:val="20"/>
    </w:rPr>
  </w:style>
  <w:style w:type="paragraph" w:styleId="BodyText">
    <w:name w:val="Body Text"/>
    <w:basedOn w:val="Normal"/>
    <w:link w:val="BodyTextChar"/>
    <w:rsid w:val="006C6ADE"/>
    <w:pPr>
      <w:widowControl/>
      <w:autoSpaceDE/>
      <w:autoSpaceDN/>
      <w:adjustRightInd/>
    </w:pPr>
    <w:rPr>
      <w:sz w:val="24"/>
      <w:lang w:val="en-GB" w:eastAsia="en-US"/>
    </w:rPr>
  </w:style>
  <w:style w:type="character" w:customStyle="1" w:styleId="BodyTextChar">
    <w:name w:val="Body Text Char"/>
    <w:link w:val="BodyText"/>
    <w:rsid w:val="006C6ADE"/>
    <w:rPr>
      <w:sz w:val="24"/>
      <w:lang w:val="en-GB"/>
    </w:rPr>
  </w:style>
  <w:style w:type="character" w:styleId="Strong">
    <w:name w:val="Strong"/>
    <w:qFormat/>
    <w:rsid w:val="006C6ADE"/>
    <w:rPr>
      <w:b/>
    </w:rPr>
  </w:style>
  <w:style w:type="character" w:styleId="CommentReference">
    <w:name w:val="annotation reference"/>
    <w:rsid w:val="00E331C7"/>
    <w:rPr>
      <w:sz w:val="16"/>
      <w:szCs w:val="16"/>
    </w:rPr>
  </w:style>
  <w:style w:type="paragraph" w:styleId="CommentText">
    <w:name w:val="annotation text"/>
    <w:basedOn w:val="Normal"/>
    <w:link w:val="CommentTextChar"/>
    <w:rsid w:val="00E331C7"/>
  </w:style>
  <w:style w:type="character" w:customStyle="1" w:styleId="CommentTextChar">
    <w:name w:val="Comment Text Char"/>
    <w:link w:val="CommentText"/>
    <w:rsid w:val="00E331C7"/>
    <w:rPr>
      <w:lang w:val="sr-Latn-CS" w:eastAsia="sr-Latn-CS"/>
    </w:rPr>
  </w:style>
  <w:style w:type="paragraph" w:styleId="CommentSubject">
    <w:name w:val="annotation subject"/>
    <w:basedOn w:val="CommentText"/>
    <w:next w:val="CommentText"/>
    <w:link w:val="CommentSubjectChar"/>
    <w:rsid w:val="00E331C7"/>
    <w:rPr>
      <w:b/>
      <w:bCs/>
    </w:rPr>
  </w:style>
  <w:style w:type="character" w:customStyle="1" w:styleId="CommentSubjectChar">
    <w:name w:val="Comment Subject Char"/>
    <w:link w:val="CommentSubject"/>
    <w:rsid w:val="00E331C7"/>
    <w:rPr>
      <w:b/>
      <w:bCs/>
      <w:lang w:val="sr-Latn-CS" w:eastAsia="sr-Latn-CS"/>
    </w:rPr>
  </w:style>
  <w:style w:type="paragraph" w:styleId="BalloonText">
    <w:name w:val="Balloon Text"/>
    <w:basedOn w:val="Normal"/>
    <w:link w:val="BalloonTextChar"/>
    <w:rsid w:val="00A04A63"/>
    <w:rPr>
      <w:rFonts w:ascii="Segoe UI" w:hAnsi="Segoe UI" w:cs="Segoe UI"/>
      <w:sz w:val="18"/>
      <w:szCs w:val="18"/>
    </w:rPr>
  </w:style>
  <w:style w:type="character" w:customStyle="1" w:styleId="BalloonTextChar">
    <w:name w:val="Balloon Text Char"/>
    <w:link w:val="BalloonText"/>
    <w:rsid w:val="00A04A63"/>
    <w:rPr>
      <w:rFonts w:ascii="Segoe UI" w:hAnsi="Segoe UI" w:cs="Segoe UI"/>
      <w:sz w:val="18"/>
      <w:szCs w:val="18"/>
      <w:lang w:val="sr-Latn-CS" w:eastAsia="sr-Latn-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4749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801</Words>
  <Characters>4767</Characters>
  <Application>Microsoft Office Word</Application>
  <DocSecurity>0</DocSecurity>
  <Lines>82</Lines>
  <Paragraphs>13</Paragraphs>
  <ScaleCrop>false</ScaleCrop>
  <HeadingPairs>
    <vt:vector size="2" baseType="variant">
      <vt:variant>
        <vt:lpstr>Title</vt:lpstr>
      </vt:variant>
      <vt:variant>
        <vt:i4>1</vt:i4>
      </vt:variant>
    </vt:vector>
  </HeadingPairs>
  <TitlesOfParts>
    <vt:vector size="1" baseType="lpstr">
      <vt:lpstr>Студијски програм/студијски програми :  Дипломске академске студије политикологије – мастер Међународне студије (модул Студије мира)</vt:lpstr>
    </vt:vector>
  </TitlesOfParts>
  <Company>Intel</Company>
  <LinksUpToDate>false</LinksUpToDate>
  <CharactersWithSpaces>5555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Студијски програм/студијски програми :  Дипломске академске студије политикологије – мастер Међународне студије (модул Студије мира)</dc:title>
  <dc:subject/>
  <dc:creator>Pentium4</dc:creator>
  <cp:keywords/>
  <cp:lastModifiedBy>Nemanja Dzuverovic</cp:lastModifiedBy>
  <cp:revision>2</cp:revision>
  <cp:lastPrinted>2021-04-02T14:01:00Z</cp:lastPrinted>
  <dcterms:created xsi:type="dcterms:W3CDTF">2021-04-26T15:02:00Z</dcterms:created>
  <dcterms:modified xsi:type="dcterms:W3CDTF">2021-04-26T15:02:00Z</dcterms:modified>
</cp:coreProperties>
</file>